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加拿大多伦多大学</w:t>
      </w:r>
    </w:p>
    <w:p w:rsidR="0005389A" w:rsidRPr="0069732D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B73398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E42676">
        <w:rPr>
          <w:rFonts w:asciiTheme="minorHAnsi" w:hAnsiTheme="minorHAnsi" w:cs="Calibri" w:hint="eastAsia"/>
          <w:kern w:val="0"/>
          <w:szCs w:val="21"/>
        </w:rPr>
        <w:t>春季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B73398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8B1191">
        <w:rPr>
          <w:rFonts w:asciiTheme="minorHAnsi" w:hAnsiTheme="minorHAnsi" w:cs="Calibri" w:hint="eastAsia"/>
          <w:kern w:val="0"/>
          <w:szCs w:val="21"/>
        </w:rPr>
        <w:t>春季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74734" w:rsidRPr="008B188A">
        <w:rPr>
          <w:rFonts w:asciiTheme="minorHAnsi" w:hAnsiTheme="minorHAnsi" w:cs="Calibri"/>
          <w:szCs w:val="21"/>
        </w:rPr>
        <w:t>加拿大</w:t>
      </w:r>
      <w:r w:rsidR="008B188A" w:rsidRPr="008B188A">
        <w:rPr>
          <w:rFonts w:asciiTheme="minorHAnsi" w:hAnsiTheme="minorHAnsi" w:cs="Calibri"/>
          <w:szCs w:val="21"/>
        </w:rPr>
        <w:t>顶级学府多伦多大学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4F47B7" w:rsidRPr="0069732D">
        <w:rPr>
          <w:rFonts w:asciiTheme="minorHAnsi" w:hAnsiTheme="minorHAnsi" w:cs="Calibri"/>
          <w:szCs w:val="21"/>
        </w:rPr>
        <w:t>参加</w:t>
      </w:r>
      <w:r w:rsidR="000C5C2C">
        <w:rPr>
          <w:rFonts w:asciiTheme="minorHAnsi" w:hAnsiTheme="minorHAnsi" w:cs="Calibri" w:hint="eastAsia"/>
          <w:szCs w:val="21"/>
        </w:rPr>
        <w:t>一学期</w:t>
      </w:r>
      <w:r w:rsidR="00843F7D" w:rsidRPr="0069732D">
        <w:rPr>
          <w:rFonts w:asciiTheme="minorHAnsi" w:hAnsiTheme="minorHAnsi" w:cs="Calibri"/>
          <w:szCs w:val="21"/>
        </w:rPr>
        <w:t>的访问学习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006712" w:rsidRPr="0069732D" w:rsidRDefault="00006712" w:rsidP="00006712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hAnsiTheme="minorHAnsi" w:cs="Calibri"/>
          <w:szCs w:val="21"/>
        </w:rPr>
        <w:t>201</w:t>
      </w:r>
      <w:r w:rsidR="00B73398">
        <w:rPr>
          <w:rFonts w:asciiTheme="minorHAnsi" w:hAnsiTheme="minorHAnsi" w:cs="Calibri" w:hint="eastAsia"/>
          <w:szCs w:val="21"/>
        </w:rPr>
        <w:t>9</w:t>
      </w:r>
      <w:r w:rsidRPr="0069732D">
        <w:rPr>
          <w:rFonts w:asciiTheme="minorHAnsi" w:hAnsiTheme="minorHAnsi" w:cs="Calibri"/>
          <w:szCs w:val="21"/>
        </w:rPr>
        <w:t>年</w:t>
      </w:r>
      <w:r w:rsidR="008B1191">
        <w:rPr>
          <w:rFonts w:asciiTheme="minorHAnsi" w:hAnsiTheme="minorHAnsi" w:cs="Calibri" w:hint="eastAsia"/>
          <w:szCs w:val="21"/>
        </w:rPr>
        <w:t>春季</w:t>
      </w:r>
      <w:r w:rsidR="00230EA2">
        <w:rPr>
          <w:rFonts w:asciiTheme="minorHAnsi" w:hAnsiTheme="minorHAnsi" w:cs="Calibri"/>
          <w:szCs w:val="21"/>
        </w:rPr>
        <w:t>多伦多大学访学项目</w:t>
      </w:r>
      <w:r w:rsidRPr="0069732D">
        <w:rPr>
          <w:rFonts w:asciiTheme="minorHAnsi" w:hAnsiTheme="minorHAnsi" w:cs="Calibri"/>
          <w:szCs w:val="21"/>
        </w:rPr>
        <w:t>，我校选拔名额为</w:t>
      </w:r>
      <w:r w:rsidR="002B557A">
        <w:rPr>
          <w:rFonts w:asciiTheme="minorHAnsi" w:hAnsiTheme="minorHAnsi" w:cs="Calibri"/>
          <w:szCs w:val="21"/>
        </w:rPr>
        <w:t>2</w:t>
      </w:r>
      <w:r w:rsidR="00B73398">
        <w:rPr>
          <w:rFonts w:asciiTheme="minorHAnsi" w:hAnsiTheme="minorHAnsi" w:cs="Calibri"/>
          <w:szCs w:val="21"/>
        </w:rPr>
        <w:t>名，报名截止日期为</w:t>
      </w:r>
      <w:r w:rsidRPr="0069732D">
        <w:rPr>
          <w:rFonts w:asciiTheme="minorHAnsi" w:hAnsiTheme="minorHAnsi" w:cs="Calibri"/>
          <w:szCs w:val="21"/>
        </w:rPr>
        <w:t>201</w:t>
      </w:r>
      <w:r w:rsidR="00B73398">
        <w:rPr>
          <w:rFonts w:asciiTheme="minorHAnsi" w:hAnsiTheme="minorHAnsi" w:cs="Calibri" w:hint="eastAsia"/>
          <w:szCs w:val="21"/>
        </w:rPr>
        <w:t>8</w:t>
      </w:r>
      <w:r w:rsidRPr="0069732D">
        <w:rPr>
          <w:rFonts w:asciiTheme="minorHAnsi" w:hAnsiTheme="minorHAnsi" w:cs="Calibri"/>
          <w:szCs w:val="21"/>
        </w:rPr>
        <w:t>年</w:t>
      </w:r>
      <w:r w:rsidR="002B557A" w:rsidRPr="002B557A">
        <w:rPr>
          <w:rFonts w:asciiTheme="minorHAnsi" w:hAnsiTheme="minorHAnsi" w:cs="Calibri"/>
          <w:color w:val="FF0000"/>
          <w:szCs w:val="21"/>
        </w:rPr>
        <w:t>11</w:t>
      </w:r>
      <w:r w:rsidRPr="002B557A">
        <w:rPr>
          <w:rFonts w:asciiTheme="minorHAnsi" w:hAnsiTheme="minorHAnsi" w:cs="Calibri"/>
          <w:color w:val="FF0000"/>
          <w:szCs w:val="21"/>
        </w:rPr>
        <w:t>月</w:t>
      </w:r>
      <w:r w:rsidR="002B557A" w:rsidRPr="002B557A">
        <w:rPr>
          <w:rFonts w:asciiTheme="minorHAnsi" w:hAnsiTheme="minorHAnsi" w:cs="Calibri"/>
          <w:color w:val="FF0000"/>
          <w:szCs w:val="21"/>
        </w:rPr>
        <w:t>15</w:t>
      </w:r>
      <w:r w:rsidRPr="002B557A">
        <w:rPr>
          <w:rFonts w:asciiTheme="minorHAnsi" w:hAnsiTheme="minorHAnsi" w:cs="Calibri"/>
          <w:color w:val="FF0000"/>
          <w:szCs w:val="21"/>
        </w:rPr>
        <w:t>日</w:t>
      </w:r>
      <w:r w:rsidRPr="0069732D">
        <w:rPr>
          <w:rFonts w:asciiTheme="minorHAnsi" w:hAnsiTheme="minorHAnsi" w:cs="Calibri"/>
          <w:szCs w:val="21"/>
        </w:rPr>
        <w:t>；</w:t>
      </w:r>
      <w:r w:rsidR="002B557A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69732D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674734" w:rsidRPr="009927BE">
        <w:rPr>
          <w:rFonts w:asciiTheme="minorHAnsi" w:eastAsiaTheme="majorEastAsia" w:hAnsiTheme="minorHAnsi" w:cstheme="minorHAnsi"/>
          <w:b/>
          <w:bCs/>
          <w:kern w:val="0"/>
          <w:szCs w:val="21"/>
        </w:rPr>
        <w:t>多伦多大学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674734" w:rsidRPr="009927BE" w:rsidRDefault="00ED36BD" w:rsidP="001D2C48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hAnsiTheme="minorHAnsi" w:cs="Arial"/>
          <w:color w:val="333333"/>
          <w:kern w:val="0"/>
          <w:szCs w:val="21"/>
        </w:rPr>
        <w:t>多伦多大学</w:t>
      </w:r>
      <w:r w:rsidRPr="009927BE">
        <w:rPr>
          <w:rFonts w:asciiTheme="minorHAnsi" w:hAnsiTheme="minorHAnsi" w:cs="Arial"/>
          <w:color w:val="333333"/>
          <w:kern w:val="0"/>
          <w:szCs w:val="21"/>
        </w:rPr>
        <w:t xml:space="preserve"> (University of Toronto)</w:t>
      </w:r>
      <w:r w:rsidRPr="009927BE">
        <w:rPr>
          <w:rFonts w:asciiTheme="minorHAnsi" w:hAnsiTheme="minorHAnsi" w:cs="Arial"/>
          <w:color w:val="333333"/>
          <w:kern w:val="0"/>
          <w:szCs w:val="21"/>
        </w:rPr>
        <w:t>，始建于</w:t>
      </w:r>
      <w:r w:rsidRPr="009927BE">
        <w:rPr>
          <w:rFonts w:asciiTheme="minorHAnsi" w:hAnsiTheme="minorHAnsi" w:cs="Arial"/>
          <w:color w:val="333333"/>
          <w:kern w:val="0"/>
          <w:szCs w:val="21"/>
        </w:rPr>
        <w:t>1827</w:t>
      </w:r>
      <w:r w:rsidRPr="009927BE">
        <w:rPr>
          <w:rFonts w:asciiTheme="minorHAnsi" w:hAnsiTheme="minorHAnsi" w:cs="Arial"/>
          <w:color w:val="333333"/>
          <w:kern w:val="0"/>
          <w:szCs w:val="21"/>
        </w:rPr>
        <w:t>年，是加拿大的一所顶尖学府，也是世界范围享有盛誉的</w:t>
      </w:r>
      <w:r w:rsidRPr="009927BE">
        <w:rPr>
          <w:rFonts w:asciiTheme="minorHAnsi" w:hAnsiTheme="minorHAnsi" w:cs="Arial"/>
          <w:bCs/>
          <w:color w:val="333333"/>
          <w:kern w:val="0"/>
          <w:szCs w:val="21"/>
        </w:rPr>
        <w:t>公立研究性大学</w:t>
      </w:r>
      <w:r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5C7DFD" w:rsidRPr="009927BE">
        <w:rPr>
          <w:rFonts w:asciiTheme="minorHAnsi" w:hAnsiTheme="minorHAnsi"/>
        </w:rPr>
        <w:t>在</w:t>
      </w:r>
      <w:r w:rsidR="005C7DFD">
        <w:rPr>
          <w:rFonts w:asciiTheme="minorHAnsi" w:hAnsiTheme="minorHAnsi"/>
        </w:rPr>
        <w:t>201</w:t>
      </w:r>
      <w:r w:rsidR="005C7DFD">
        <w:rPr>
          <w:rFonts w:asciiTheme="minorHAnsi" w:hAnsiTheme="minorHAnsi" w:hint="eastAsia"/>
        </w:rPr>
        <w:t>8</w:t>
      </w:r>
      <w:r w:rsidR="005C7DFD" w:rsidRPr="009927BE">
        <w:rPr>
          <w:rFonts w:asciiTheme="minorHAnsi" w:hAnsiTheme="minorHAnsi"/>
        </w:rPr>
        <w:t>年《美国新闻与世界报道》发布的全球大学综合排名中，多伦多大学排名第</w:t>
      </w:r>
      <w:r w:rsidR="005C7DFD" w:rsidRPr="009927BE">
        <w:rPr>
          <w:rFonts w:asciiTheme="minorHAnsi" w:hAnsiTheme="minorHAnsi"/>
        </w:rPr>
        <w:t>2</w:t>
      </w:r>
      <w:r w:rsidR="005C7DFD">
        <w:rPr>
          <w:rFonts w:asciiTheme="minorHAnsi" w:hAnsiTheme="minorHAnsi" w:hint="eastAsia"/>
        </w:rPr>
        <w:t>0</w:t>
      </w:r>
      <w:r w:rsidR="005C7DFD" w:rsidRPr="009927BE">
        <w:rPr>
          <w:rFonts w:asciiTheme="minorHAnsi" w:hAnsiTheme="minorHAnsi"/>
        </w:rPr>
        <w:t>位</w:t>
      </w:r>
      <w:r w:rsidR="005C7DFD">
        <w:rPr>
          <w:rFonts w:asciiTheme="minorHAnsi" w:hAnsiTheme="minorHAnsi" w:hint="eastAsia"/>
        </w:rPr>
        <w:t>；</w:t>
      </w:r>
      <w:r w:rsidR="005C7DFD">
        <w:rPr>
          <w:rFonts w:asciiTheme="minorHAnsi" w:hAnsiTheme="minorHAnsi"/>
        </w:rPr>
        <w:t>在</w:t>
      </w:r>
      <w:r w:rsidR="005C7DFD">
        <w:rPr>
          <w:rFonts w:asciiTheme="minorHAnsi" w:hAnsiTheme="minorHAnsi" w:hint="eastAsia"/>
        </w:rPr>
        <w:t>2018</w:t>
      </w:r>
      <w:r w:rsidR="005C7DFD">
        <w:rPr>
          <w:rFonts w:asciiTheme="minorHAnsi" w:hAnsiTheme="minorHAnsi" w:hint="eastAsia"/>
        </w:rPr>
        <w:t>年</w:t>
      </w:r>
      <w:r w:rsidR="005C7DFD">
        <w:rPr>
          <w:rFonts w:asciiTheme="minorHAnsi" w:hAnsiTheme="minorHAnsi" w:hint="eastAsia"/>
        </w:rPr>
        <w:t>Times</w:t>
      </w:r>
      <w:r w:rsidR="005C7DFD">
        <w:rPr>
          <w:rFonts w:asciiTheme="minorHAnsi" w:hAnsiTheme="minorHAnsi" w:hint="eastAsia"/>
        </w:rPr>
        <w:t>高等教育世界大学综合排名中，</w:t>
      </w:r>
      <w:r w:rsidR="005C7DFD" w:rsidRPr="009927BE">
        <w:rPr>
          <w:rFonts w:asciiTheme="minorHAnsi" w:hAnsiTheme="minorHAnsi"/>
        </w:rPr>
        <w:t>多伦多大学排名第</w:t>
      </w:r>
      <w:r w:rsidR="005C7DFD">
        <w:rPr>
          <w:rFonts w:asciiTheme="minorHAnsi" w:hAnsiTheme="minorHAnsi" w:hint="eastAsia"/>
        </w:rPr>
        <w:t>22</w:t>
      </w:r>
      <w:r w:rsidR="005C7DFD" w:rsidRPr="009927BE">
        <w:rPr>
          <w:rFonts w:asciiTheme="minorHAnsi" w:hAnsiTheme="minorHAnsi"/>
        </w:rPr>
        <w:t>位</w:t>
      </w:r>
      <w:r w:rsidR="007B0667">
        <w:rPr>
          <w:rFonts w:asciiTheme="minorHAnsi" w:hAnsiTheme="minorHAnsi" w:hint="eastAsia"/>
        </w:rPr>
        <w:t>。</w:t>
      </w:r>
      <w:r w:rsidR="00397891" w:rsidRPr="009927BE">
        <w:rPr>
          <w:rFonts w:asciiTheme="minorHAnsi" w:hAnsiTheme="minorHAnsi"/>
        </w:rPr>
        <w:t>同时，该校也是</w:t>
      </w:r>
      <w:r w:rsidR="00397891" w:rsidRPr="009927BE">
        <w:rPr>
          <w:rFonts w:asciiTheme="minorHAnsi" w:hAnsiTheme="minorHAnsi" w:cs="Arial"/>
          <w:color w:val="333333"/>
          <w:kern w:val="0"/>
        </w:rPr>
        <w:t>美国大学协会</w:t>
      </w:r>
      <w:r w:rsidR="00397891" w:rsidRPr="009927BE">
        <w:rPr>
          <w:rFonts w:asciiTheme="minorHAnsi" w:hAnsiTheme="minorHAnsi" w:cs="Arial"/>
          <w:color w:val="333333"/>
          <w:kern w:val="0"/>
          <w:szCs w:val="21"/>
        </w:rPr>
        <w:t>（北美大学联盟）中仅有的两所非美国学府之一。</w:t>
      </w:r>
      <w:r w:rsidR="007B0667">
        <w:rPr>
          <w:rFonts w:asciiTheme="minorHAnsi" w:hAnsiTheme="minorHAnsi" w:cs="Arial" w:hint="eastAsia"/>
          <w:color w:val="333333"/>
          <w:kern w:val="0"/>
          <w:szCs w:val="21"/>
        </w:rPr>
        <w:br/>
        <w:t xml:space="preserve">    </w:t>
      </w:r>
      <w:r w:rsidR="007B0667">
        <w:rPr>
          <w:rFonts w:asciiTheme="minorHAnsi" w:hAnsiTheme="minorHAnsi" w:cs="Arial" w:hint="eastAsia"/>
          <w:color w:val="333333"/>
          <w:kern w:val="0"/>
          <w:szCs w:val="21"/>
        </w:rPr>
        <w:t>多伦多大学所处的城市多伦多，是</w:t>
      </w:r>
      <w:r w:rsidR="007B0667" w:rsidRPr="00052A4D">
        <w:rPr>
          <w:rFonts w:ascii="Arial" w:hAnsi="Arial" w:cs="Arial" w:hint="eastAsia"/>
          <w:color w:val="333333"/>
          <w:kern w:val="0"/>
          <w:szCs w:val="21"/>
        </w:rPr>
        <w:t>加拿大第一大城市</w:t>
      </w:r>
      <w:r w:rsidR="007B0667">
        <w:rPr>
          <w:rFonts w:ascii="Arial" w:hAnsi="Arial" w:cs="Arial" w:hint="eastAsia"/>
          <w:color w:val="333333"/>
          <w:kern w:val="0"/>
          <w:szCs w:val="21"/>
        </w:rPr>
        <w:t>与北美第四大城市</w:t>
      </w:r>
      <w:r w:rsidR="007B0667" w:rsidRPr="00052A4D">
        <w:rPr>
          <w:rFonts w:ascii="Arial" w:hAnsi="Arial" w:cs="Arial" w:hint="eastAsia"/>
          <w:color w:val="333333"/>
          <w:kern w:val="0"/>
          <w:szCs w:val="21"/>
        </w:rPr>
        <w:t>，</w:t>
      </w:r>
      <w:r w:rsidR="007B0667">
        <w:rPr>
          <w:rFonts w:ascii="Arial" w:hAnsi="Arial" w:cs="Arial" w:hint="eastAsia"/>
          <w:color w:val="333333"/>
          <w:kern w:val="0"/>
          <w:szCs w:val="21"/>
        </w:rPr>
        <w:t>也是</w:t>
      </w:r>
      <w:r w:rsidR="007B0667" w:rsidRPr="00540AC1">
        <w:rPr>
          <w:rFonts w:ascii="Arial" w:hAnsi="Arial" w:cs="Arial" w:hint="eastAsia"/>
          <w:color w:val="333333"/>
          <w:kern w:val="0"/>
          <w:szCs w:val="21"/>
        </w:rPr>
        <w:t>世界著名的</w:t>
      </w:r>
      <w:r w:rsidR="007B0667">
        <w:rPr>
          <w:rFonts w:ascii="Arial" w:hAnsi="Arial" w:cs="Arial" w:hint="eastAsia"/>
          <w:color w:val="333333"/>
          <w:kern w:val="0"/>
          <w:szCs w:val="21"/>
        </w:rPr>
        <w:t>最多元化、最安全宜居的</w:t>
      </w:r>
      <w:r w:rsidR="007B0667" w:rsidRPr="00540AC1">
        <w:rPr>
          <w:rFonts w:ascii="Arial" w:hAnsi="Arial" w:cs="Arial" w:hint="eastAsia"/>
          <w:color w:val="333333"/>
          <w:kern w:val="0"/>
          <w:szCs w:val="21"/>
        </w:rPr>
        <w:t>国际</w:t>
      </w:r>
      <w:r w:rsidR="007B0667">
        <w:rPr>
          <w:rFonts w:ascii="Arial" w:hAnsi="Arial" w:cs="Arial" w:hint="eastAsia"/>
          <w:color w:val="333333"/>
          <w:kern w:val="0"/>
          <w:szCs w:val="21"/>
        </w:rPr>
        <w:t>化</w:t>
      </w:r>
      <w:r w:rsidR="007B0667" w:rsidRPr="00540AC1">
        <w:rPr>
          <w:rFonts w:ascii="Arial" w:hAnsi="Arial" w:cs="Arial" w:hint="eastAsia"/>
          <w:color w:val="333333"/>
          <w:kern w:val="0"/>
          <w:szCs w:val="21"/>
        </w:rPr>
        <w:t>大都市</w:t>
      </w:r>
      <w:r w:rsidR="007B0667">
        <w:rPr>
          <w:rFonts w:ascii="Arial" w:hAnsi="Arial" w:cs="Arial" w:hint="eastAsia"/>
          <w:color w:val="333333"/>
          <w:kern w:val="0"/>
          <w:szCs w:val="21"/>
        </w:rPr>
        <w:t>，拥有</w:t>
      </w:r>
      <w:r w:rsidR="007B0667" w:rsidRPr="00540AC1">
        <w:rPr>
          <w:rFonts w:ascii="Arial" w:hAnsi="Arial" w:cs="Arial" w:hint="eastAsia"/>
          <w:color w:val="333333"/>
          <w:kern w:val="0"/>
          <w:szCs w:val="21"/>
        </w:rPr>
        <w:t>怡人的环境</w:t>
      </w:r>
      <w:r w:rsidR="007B0667">
        <w:rPr>
          <w:rFonts w:ascii="Arial" w:hAnsi="Arial" w:cs="Arial" w:hint="eastAsia"/>
          <w:color w:val="333333"/>
          <w:kern w:val="0"/>
          <w:szCs w:val="21"/>
        </w:rPr>
        <w:t>和</w:t>
      </w:r>
      <w:r w:rsidR="007B0667" w:rsidRPr="00540AC1">
        <w:rPr>
          <w:rFonts w:ascii="Arial" w:hAnsi="Arial" w:cs="Arial" w:hint="eastAsia"/>
          <w:color w:val="333333"/>
          <w:kern w:val="0"/>
          <w:szCs w:val="21"/>
        </w:rPr>
        <w:t>高品质的生活。</w:t>
      </w:r>
      <w:r w:rsidR="009927BE" w:rsidRPr="009927BE">
        <w:rPr>
          <w:rFonts w:asciiTheme="minorHAnsi" w:hAnsiTheme="minorHAnsi" w:cs="Arial"/>
          <w:color w:val="333333"/>
          <w:kern w:val="0"/>
          <w:szCs w:val="21"/>
        </w:rPr>
        <w:br/>
        <w:t xml:space="preserve">    </w:t>
      </w:r>
      <w:r w:rsidR="009927BE" w:rsidRPr="009927BE">
        <w:rPr>
          <w:rFonts w:asciiTheme="minorHAnsi" w:hAnsiTheme="minorHAnsi" w:cs="Arial"/>
          <w:color w:val="333333"/>
          <w:kern w:val="0"/>
          <w:szCs w:val="21"/>
        </w:rPr>
        <w:t>多伦多大学英语语言项目（</w:t>
      </w:r>
      <w:r w:rsidR="009927BE" w:rsidRPr="009927BE">
        <w:rPr>
          <w:rFonts w:asciiTheme="minorHAnsi" w:hAnsiTheme="minorHAnsi" w:cs="Arial"/>
          <w:color w:val="333333"/>
          <w:kern w:val="0"/>
          <w:szCs w:val="21"/>
        </w:rPr>
        <w:t>English Language Program</w:t>
      </w:r>
      <w:r w:rsidR="009927BE" w:rsidRPr="009927BE">
        <w:rPr>
          <w:rFonts w:asciiTheme="minorHAnsi" w:hAnsiTheme="minorHAnsi" w:cs="Arial"/>
          <w:color w:val="333333"/>
          <w:kern w:val="0"/>
          <w:szCs w:val="21"/>
        </w:rPr>
        <w:t>）隶属于多大的继续教育学院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 xml:space="preserve">(School of Continuing Studies), 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>具备超过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>50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>年的丰富教学经验</w:t>
      </w:r>
      <w:r w:rsidR="00B41090">
        <w:rPr>
          <w:rFonts w:asciiTheme="minorHAnsi" w:hAnsiTheme="minorHAnsi" w:cs="Arial" w:hint="eastAsia"/>
          <w:color w:val="333333"/>
          <w:kern w:val="0"/>
          <w:szCs w:val="21"/>
        </w:rPr>
        <w:t>，形成了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>实用</w:t>
      </w:r>
      <w:r w:rsidR="00B41090">
        <w:rPr>
          <w:rFonts w:asciiTheme="minorHAnsi" w:hAnsiTheme="minorHAnsi" w:cs="Arial" w:hint="eastAsia"/>
          <w:color w:val="333333"/>
          <w:kern w:val="0"/>
          <w:szCs w:val="21"/>
        </w:rPr>
        <w:t>科学</w:t>
      </w:r>
      <w:r w:rsidR="009927BE">
        <w:rPr>
          <w:rFonts w:asciiTheme="minorHAnsi" w:hAnsiTheme="minorHAnsi" w:cs="Arial" w:hint="eastAsia"/>
          <w:color w:val="333333"/>
          <w:kern w:val="0"/>
          <w:szCs w:val="21"/>
        </w:rPr>
        <w:t>的教学方法。</w:t>
      </w:r>
      <w:r w:rsidR="00B41090">
        <w:rPr>
          <w:rFonts w:asciiTheme="minorHAnsi" w:hAnsiTheme="minorHAnsi" w:cs="Arial" w:hint="eastAsia"/>
          <w:color w:val="333333"/>
          <w:kern w:val="0"/>
          <w:szCs w:val="21"/>
        </w:rPr>
        <w:t>多伦多作为全球最多元化和宜居的城市之一，也为学生提供了无与伦比的语言学习环境。</w:t>
      </w:r>
    </w:p>
    <w:p w:rsidR="00757990" w:rsidRPr="00757990" w:rsidRDefault="00757990" w:rsidP="0075799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Pr="00757990">
        <w:rPr>
          <w:rFonts w:asciiTheme="minorHAnsi" w:eastAsiaTheme="majorEastAsia" w:hAnsiTheme="minorHAnsi" w:cstheme="minorHAnsi"/>
          <w:b/>
          <w:szCs w:val="21"/>
        </w:rPr>
        <w:t>访学</w:t>
      </w:r>
      <w:r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课程内容</w:t>
      </w:r>
    </w:p>
    <w:p w:rsidR="002A723B" w:rsidRPr="009927BE" w:rsidRDefault="002A723B" w:rsidP="002A723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szCs w:val="21"/>
        </w:rPr>
        <w:t>课程时间：</w:t>
      </w:r>
      <w:r w:rsidRPr="009927BE">
        <w:rPr>
          <w:rFonts w:asciiTheme="minorHAnsi" w:eastAsiaTheme="majorEastAsia" w:hAnsiTheme="minorHAnsi" w:cstheme="minorHAnsi"/>
          <w:b/>
          <w:szCs w:val="21"/>
        </w:rPr>
        <w:t>201</w:t>
      </w:r>
      <w:r w:rsidR="005C7DFD">
        <w:rPr>
          <w:rFonts w:asciiTheme="minorHAnsi" w:eastAsiaTheme="majorEastAsia" w:hAnsiTheme="minorHAnsi" w:cstheme="minorHAnsi" w:hint="eastAsia"/>
          <w:b/>
          <w:szCs w:val="21"/>
        </w:rPr>
        <w:t>9</w:t>
      </w:r>
      <w:r w:rsidRPr="009927BE">
        <w:rPr>
          <w:rFonts w:asciiTheme="minorHAnsi" w:eastAsiaTheme="majorEastAsia" w:hAnsiTheme="minorHAnsi" w:cstheme="minorHAnsi"/>
          <w:b/>
          <w:szCs w:val="21"/>
        </w:rPr>
        <w:t>年</w:t>
      </w:r>
      <w:r>
        <w:rPr>
          <w:rFonts w:asciiTheme="minorHAnsi" w:eastAsiaTheme="majorEastAsia" w:hAnsiTheme="minorHAnsi" w:cstheme="minorHAnsi" w:hint="eastAsia"/>
          <w:b/>
          <w:szCs w:val="21"/>
        </w:rPr>
        <w:t>3</w:t>
      </w:r>
      <w:r w:rsidRPr="009927BE">
        <w:rPr>
          <w:rFonts w:asciiTheme="minorHAnsi" w:eastAsiaTheme="majorEastAsia" w:hAnsiTheme="minorHAnsi" w:cstheme="minorHAnsi"/>
          <w:b/>
          <w:szCs w:val="21"/>
        </w:rPr>
        <w:t>月</w:t>
      </w:r>
      <w:r w:rsidR="005C7DFD">
        <w:rPr>
          <w:rFonts w:asciiTheme="minorHAnsi" w:eastAsiaTheme="majorEastAsia" w:hAnsiTheme="minorHAnsi" w:cstheme="minorHAnsi" w:hint="eastAsia"/>
          <w:b/>
          <w:szCs w:val="21"/>
        </w:rPr>
        <w:t>11</w:t>
      </w:r>
      <w:r w:rsidRPr="009927BE">
        <w:rPr>
          <w:rFonts w:asciiTheme="minorHAnsi" w:eastAsiaTheme="majorEastAsia" w:hAnsiTheme="minorHAnsi" w:cstheme="minorHAnsi"/>
          <w:b/>
          <w:szCs w:val="21"/>
        </w:rPr>
        <w:t>日</w:t>
      </w:r>
      <w:r w:rsidRPr="009927BE">
        <w:rPr>
          <w:rFonts w:asciiTheme="minorHAnsi" w:eastAsiaTheme="majorEastAsia" w:hAnsiTheme="minorHAnsi" w:cstheme="minorHAnsi"/>
          <w:b/>
          <w:szCs w:val="21"/>
        </w:rPr>
        <w:t xml:space="preserve"> – </w:t>
      </w:r>
      <w:r>
        <w:rPr>
          <w:rFonts w:asciiTheme="minorHAnsi" w:eastAsiaTheme="majorEastAsia" w:hAnsiTheme="minorHAnsi" w:cstheme="minorHAnsi" w:hint="eastAsia"/>
          <w:b/>
          <w:szCs w:val="21"/>
        </w:rPr>
        <w:t>6</w:t>
      </w:r>
      <w:r w:rsidRPr="009927BE">
        <w:rPr>
          <w:rFonts w:asciiTheme="minorHAnsi" w:eastAsiaTheme="majorEastAsia" w:hAnsiTheme="minorHAnsi" w:cstheme="minorHAnsi"/>
          <w:b/>
          <w:szCs w:val="21"/>
        </w:rPr>
        <w:t>月</w:t>
      </w:r>
      <w:r w:rsidR="009B15D7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5C7DFD">
        <w:rPr>
          <w:rFonts w:asciiTheme="minorHAnsi" w:eastAsiaTheme="majorEastAsia" w:hAnsiTheme="minorHAnsi" w:cstheme="minorHAnsi" w:hint="eastAsia"/>
          <w:b/>
          <w:szCs w:val="21"/>
        </w:rPr>
        <w:t>8</w:t>
      </w:r>
      <w:r w:rsidRPr="009927BE">
        <w:rPr>
          <w:rFonts w:asciiTheme="minorHAnsi" w:eastAsiaTheme="majorEastAsia" w:hAnsiTheme="minorHAnsi" w:cstheme="minorHAnsi"/>
          <w:b/>
          <w:szCs w:val="21"/>
        </w:rPr>
        <w:t>日</w:t>
      </w:r>
    </w:p>
    <w:p w:rsidR="002A723B" w:rsidRDefault="00BC52DF" w:rsidP="002A723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9927BE">
        <w:rPr>
          <w:rFonts w:asciiTheme="minorHAnsi" w:eastAsiaTheme="majorEastAsia" w:hAnsiTheme="minorHAnsi" w:cstheme="minorHAnsi"/>
          <w:kern w:val="0"/>
          <w:szCs w:val="21"/>
        </w:rPr>
        <w:t>参加</w:t>
      </w:r>
      <w:r w:rsidR="00757990">
        <w:rPr>
          <w:rFonts w:asciiTheme="minorHAnsi" w:eastAsiaTheme="majorEastAsia" w:hAnsiTheme="minorHAnsi" w:cstheme="minorHAnsi"/>
          <w:kern w:val="0"/>
          <w:szCs w:val="21"/>
        </w:rPr>
        <w:t>多伦多大学</w:t>
      </w:r>
      <w:r w:rsidR="008B1191">
        <w:rPr>
          <w:rFonts w:asciiTheme="minorHAnsi" w:eastAsiaTheme="majorEastAsia" w:hAnsiTheme="minorHAnsi" w:cstheme="minorHAnsi" w:hint="eastAsia"/>
          <w:kern w:val="0"/>
          <w:szCs w:val="21"/>
        </w:rPr>
        <w:t>春季访学</w:t>
      </w:r>
      <w:r w:rsidRPr="009927BE">
        <w:rPr>
          <w:rFonts w:asciiTheme="minorHAnsi" w:eastAsiaTheme="majorEastAsia" w:hAnsiTheme="minorHAnsi" w:cstheme="minorHAnsi"/>
          <w:kern w:val="0"/>
          <w:szCs w:val="21"/>
        </w:rPr>
        <w:t>项目的学生</w:t>
      </w:r>
      <w:r w:rsidRPr="009927BE">
        <w:rPr>
          <w:rFonts w:asciiTheme="minorHAnsi" w:eastAsiaTheme="majorEastAsia" w:hAnsiTheme="minorHAnsi" w:cstheme="minorHAnsi"/>
          <w:szCs w:val="21"/>
        </w:rPr>
        <w:t>可选报</w:t>
      </w:r>
      <w:r w:rsidR="00E414F9" w:rsidRPr="00E414F9">
        <w:rPr>
          <w:rFonts w:asciiTheme="minorHAnsi" w:eastAsiaTheme="majorEastAsia" w:hAnsiTheme="minorHAnsi" w:cstheme="minorHAnsi" w:hint="eastAsia"/>
          <w:szCs w:val="21"/>
        </w:rPr>
        <w:t>语言</w:t>
      </w:r>
      <w:r w:rsidR="00E414F9" w:rsidRPr="00E414F9">
        <w:rPr>
          <w:rFonts w:asciiTheme="minorHAnsi" w:eastAsiaTheme="majorEastAsia" w:hAnsiTheme="minorHAnsi" w:cstheme="minorHAnsi"/>
          <w:szCs w:val="21"/>
        </w:rPr>
        <w:t>文化</w:t>
      </w:r>
      <w:r w:rsidR="008B1191">
        <w:rPr>
          <w:rFonts w:asciiTheme="minorHAnsi" w:eastAsiaTheme="majorEastAsia" w:hAnsiTheme="minorHAnsi" w:cstheme="minorHAnsi"/>
          <w:szCs w:val="21"/>
        </w:rPr>
        <w:t>类</w:t>
      </w:r>
      <w:r w:rsidR="00E414F9" w:rsidRPr="00E414F9">
        <w:rPr>
          <w:rFonts w:asciiTheme="minorHAnsi" w:eastAsiaTheme="majorEastAsia" w:hAnsiTheme="minorHAnsi" w:cstheme="minorHAnsi"/>
          <w:szCs w:val="21"/>
        </w:rPr>
        <w:t>课程</w:t>
      </w:r>
      <w:r w:rsidR="007F79E2" w:rsidRPr="007F79E2">
        <w:rPr>
          <w:rFonts w:asciiTheme="minorHAnsi" w:eastAsiaTheme="majorEastAsia" w:hAnsiTheme="minorHAnsi" w:cstheme="minorHAnsi" w:hint="eastAsia"/>
          <w:szCs w:val="21"/>
        </w:rPr>
        <w:t>，</w:t>
      </w:r>
      <w:r w:rsidR="00E414F9">
        <w:rPr>
          <w:rFonts w:asciiTheme="minorHAnsi" w:eastAsiaTheme="majorEastAsia" w:hAnsiTheme="minorHAnsi" w:cstheme="minorHAnsi"/>
          <w:szCs w:val="21"/>
        </w:rPr>
        <w:t>参加项目的学生与多伦多大学</w:t>
      </w:r>
      <w:r w:rsidRPr="009927BE">
        <w:rPr>
          <w:rFonts w:asciiTheme="minorHAnsi" w:eastAsiaTheme="majorEastAsia" w:hAnsiTheme="minorHAnsi" w:cstheme="minorHAnsi"/>
          <w:szCs w:val="21"/>
        </w:rPr>
        <w:t>在读</w:t>
      </w:r>
      <w:r w:rsidR="00E414F9">
        <w:rPr>
          <w:rFonts w:asciiTheme="minorHAnsi" w:eastAsiaTheme="majorEastAsia" w:hAnsiTheme="minorHAnsi" w:cstheme="minorHAnsi"/>
          <w:szCs w:val="21"/>
        </w:rPr>
        <w:t>的语言项目</w:t>
      </w:r>
      <w:r w:rsidRPr="009927BE">
        <w:rPr>
          <w:rFonts w:asciiTheme="minorHAnsi" w:eastAsiaTheme="majorEastAsia" w:hAnsiTheme="minorHAnsi" w:cstheme="minorHAnsi"/>
          <w:szCs w:val="21"/>
        </w:rPr>
        <w:t>学生混合编班，由多大进行统一的学术管理与学术考核，</w:t>
      </w:r>
      <w:r w:rsidRPr="00E414F9">
        <w:rPr>
          <w:rFonts w:asciiTheme="minorHAnsi" w:eastAsiaTheme="majorEastAsia" w:hAnsiTheme="minorHAnsi" w:cstheme="minorHAnsi"/>
          <w:szCs w:val="21"/>
        </w:rPr>
        <w:t>获得多大正式</w:t>
      </w:r>
      <w:r w:rsidRPr="00E414F9">
        <w:rPr>
          <w:rFonts w:asciiTheme="minorHAnsi" w:eastAsiaTheme="majorEastAsia" w:hAnsiTheme="minorHAnsi" w:cstheme="minorHAnsi"/>
          <w:szCs w:val="21"/>
        </w:rPr>
        <w:lastRenderedPageBreak/>
        <w:t>成绩单。</w:t>
      </w:r>
      <w:r w:rsidR="002A723B">
        <w:rPr>
          <w:rFonts w:asciiTheme="minorHAnsi" w:eastAsiaTheme="majorEastAsia" w:hAnsiTheme="minorHAnsi" w:cstheme="minorHAnsi" w:hint="eastAsia"/>
          <w:szCs w:val="21"/>
        </w:rPr>
        <w:t>项目共分为两个阶段：</w:t>
      </w:r>
      <w:r w:rsidR="002A723B">
        <w:rPr>
          <w:rFonts w:asciiTheme="minorHAnsi" w:eastAsiaTheme="majorEastAsia" w:hAnsiTheme="minorHAnsi" w:cstheme="minorHAnsi"/>
          <w:szCs w:val="21"/>
        </w:rPr>
        <w:br/>
      </w:r>
      <w:r w:rsidR="002A723B" w:rsidRPr="002A723B">
        <w:rPr>
          <w:rFonts w:asciiTheme="minorHAnsi" w:eastAsiaTheme="majorEastAsia" w:hAnsiTheme="minorHAnsi" w:cstheme="minorHAnsi" w:hint="eastAsia"/>
          <w:szCs w:val="21"/>
        </w:rPr>
        <w:t xml:space="preserve">    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第一阶段时间为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201</w:t>
      </w:r>
      <w:r w:rsidR="005C7DFD">
        <w:rPr>
          <w:rFonts w:asciiTheme="minorHAnsi" w:eastAsiaTheme="majorEastAsia" w:hAnsiTheme="minorHAnsi" w:cstheme="minorHAnsi" w:hint="eastAsia"/>
          <w:szCs w:val="21"/>
          <w:u w:val="single"/>
        </w:rPr>
        <w:t>9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3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5C7DFD">
        <w:rPr>
          <w:rFonts w:asciiTheme="minorHAnsi" w:eastAsiaTheme="majorEastAsia" w:hAnsiTheme="minorHAnsi" w:cstheme="minorHAnsi" w:hint="eastAsia"/>
          <w:szCs w:val="21"/>
          <w:u w:val="single"/>
        </w:rPr>
        <w:t>11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</w:t>
      </w:r>
      <w:r w:rsidR="002A723B" w:rsidRPr="002A723B">
        <w:rPr>
          <w:rFonts w:asciiTheme="minorHAnsi" w:eastAsiaTheme="majorEastAsia" w:hAnsiTheme="minorHAnsi" w:cstheme="minorHAnsi"/>
          <w:szCs w:val="21"/>
          <w:u w:val="single"/>
        </w:rPr>
        <w:t>–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</w:t>
      </w:r>
      <w:r w:rsidR="005C7DFD">
        <w:rPr>
          <w:rFonts w:asciiTheme="minorHAnsi" w:eastAsiaTheme="majorEastAsia" w:hAnsiTheme="minorHAnsi" w:cstheme="minorHAnsi" w:hint="eastAsia"/>
          <w:szCs w:val="21"/>
          <w:u w:val="single"/>
        </w:rPr>
        <w:t>4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 w:rsidR="005C7DFD">
        <w:rPr>
          <w:rFonts w:asciiTheme="minorHAnsi" w:eastAsiaTheme="majorEastAsia" w:hAnsiTheme="minorHAnsi" w:cstheme="minorHAnsi" w:hint="eastAsia"/>
          <w:szCs w:val="21"/>
          <w:u w:val="single"/>
        </w:rPr>
        <w:t>5</w:t>
      </w:r>
      <w:r w:rsidR="002A723B" w:rsidRPr="002A723B"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 w:rsidR="002A723B">
        <w:rPr>
          <w:rFonts w:asciiTheme="minorHAnsi" w:eastAsiaTheme="majorEastAsia" w:hAnsiTheme="minorHAnsi" w:cstheme="minorHAnsi" w:hint="eastAsia"/>
          <w:szCs w:val="21"/>
        </w:rPr>
        <w:t>，学生将首先参加为期四周的</w:t>
      </w:r>
      <w:r w:rsidR="009A71F1">
        <w:rPr>
          <w:rFonts w:asciiTheme="minorHAnsi" w:eastAsiaTheme="majorEastAsia" w:hAnsiTheme="minorHAnsi" w:cstheme="minorHAnsi" w:hint="eastAsia"/>
          <w:szCs w:val="21"/>
        </w:rPr>
        <w:t>学术预备</w:t>
      </w:r>
      <w:r w:rsidR="002A723B">
        <w:rPr>
          <w:rFonts w:asciiTheme="minorHAnsi" w:eastAsiaTheme="majorEastAsia" w:hAnsiTheme="minorHAnsi" w:cstheme="minorHAnsi" w:hint="eastAsia"/>
          <w:szCs w:val="21"/>
        </w:rPr>
        <w:t>课</w:t>
      </w:r>
    </w:p>
    <w:p w:rsidR="002A723B" w:rsidRDefault="002A723B" w:rsidP="002A723B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程</w:t>
      </w:r>
      <w:r w:rsidR="005C7DFD">
        <w:rPr>
          <w:rFonts w:asciiTheme="minorHAnsi" w:eastAsiaTheme="majorEastAsia" w:hAnsiTheme="minorHAnsi" w:cstheme="minorHAnsi" w:hint="eastAsia"/>
          <w:szCs w:val="21"/>
        </w:rPr>
        <w:t>English Plus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2A723B" w:rsidRDefault="009A71F1" w:rsidP="00DE477C">
      <w:pPr>
        <w:spacing w:line="360" w:lineRule="auto"/>
        <w:ind w:firstLineChars="200" w:firstLine="420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本</w:t>
      </w:r>
      <w:r w:rsidR="007F79E2">
        <w:rPr>
          <w:rFonts w:asciiTheme="minorHAnsi" w:eastAsiaTheme="majorEastAsia" w:hAnsiTheme="minorHAnsi" w:cstheme="minorHAnsi" w:hint="eastAsia"/>
          <w:szCs w:val="21"/>
        </w:rPr>
        <w:t>课程旨在提升学生的日程英语沟通能力，每周约</w:t>
      </w:r>
      <w:r w:rsidR="007F79E2">
        <w:rPr>
          <w:rFonts w:asciiTheme="minorHAnsi" w:eastAsiaTheme="majorEastAsia" w:hAnsiTheme="minorHAnsi" w:cstheme="minorHAnsi" w:hint="eastAsia"/>
          <w:szCs w:val="21"/>
        </w:rPr>
        <w:t>20</w:t>
      </w:r>
      <w:r w:rsidR="007F79E2">
        <w:rPr>
          <w:rFonts w:asciiTheme="minorHAnsi" w:eastAsiaTheme="majorEastAsia" w:hAnsiTheme="minorHAnsi" w:cstheme="minorHAnsi" w:hint="eastAsia"/>
          <w:szCs w:val="21"/>
        </w:rPr>
        <w:t>学时，主要内容包括</w:t>
      </w:r>
      <w:r w:rsidR="007F79E2" w:rsidRPr="007F79E2">
        <w:rPr>
          <w:rFonts w:asciiTheme="minorHAnsi" w:eastAsiaTheme="majorEastAsia" w:hAnsiTheme="minorHAnsi" w:cstheme="minorHAnsi" w:hint="eastAsia"/>
          <w:szCs w:val="21"/>
        </w:rPr>
        <w:t>改进口语表达、扩展词汇储备、提高听力理解、了解加拿大与北美文化、参加“对话咖啡馆”活动</w:t>
      </w:r>
      <w:r w:rsidR="007F79E2">
        <w:rPr>
          <w:rFonts w:asciiTheme="minorHAnsi" w:eastAsiaTheme="majorEastAsia" w:hAnsiTheme="minorHAnsi" w:cstheme="minorHAnsi" w:hint="eastAsia"/>
          <w:szCs w:val="21"/>
        </w:rPr>
        <w:t>等。</w:t>
      </w:r>
      <w:r w:rsidR="005E035C" w:rsidRPr="009927BE">
        <w:rPr>
          <w:rFonts w:asciiTheme="minorHAnsi" w:eastAsiaTheme="majorEastAsia" w:hAnsiTheme="minorHAnsi" w:cstheme="minorHAnsi"/>
          <w:szCs w:val="21"/>
        </w:rPr>
        <w:t>参加项目的学生将</w:t>
      </w:r>
      <w:r w:rsidR="007F79E2">
        <w:rPr>
          <w:rFonts w:asciiTheme="minorHAnsi" w:hAnsiTheme="minorHAnsi" w:cs="Calibri"/>
          <w:sz w:val="22"/>
          <w:szCs w:val="22"/>
        </w:rPr>
        <w:t>在</w:t>
      </w:r>
      <w:r w:rsidR="005E035C" w:rsidRPr="009927BE">
        <w:rPr>
          <w:rFonts w:asciiTheme="minorHAnsi" w:hAnsiTheme="minorHAnsi" w:cs="Calibri"/>
          <w:sz w:val="22"/>
          <w:szCs w:val="22"/>
        </w:rPr>
        <w:t>入学时参加</w:t>
      </w:r>
      <w:r w:rsidR="00AB3244">
        <w:rPr>
          <w:rFonts w:asciiTheme="minorHAnsi" w:hAnsiTheme="minorHAnsi" w:cs="Calibri" w:hint="eastAsia"/>
          <w:sz w:val="22"/>
          <w:szCs w:val="22"/>
        </w:rPr>
        <w:t>多伦多</w:t>
      </w:r>
      <w:r w:rsidR="00AB3244">
        <w:rPr>
          <w:rFonts w:asciiTheme="minorHAnsi" w:hAnsiTheme="minorHAnsi" w:cs="Calibri"/>
          <w:sz w:val="22"/>
          <w:szCs w:val="22"/>
        </w:rPr>
        <w:t>大学的语言测试</w:t>
      </w:r>
      <w:r w:rsidR="005E035C" w:rsidRPr="009927BE">
        <w:rPr>
          <w:rFonts w:asciiTheme="minorHAnsi" w:hAnsiTheme="minorHAnsi" w:cs="Calibri"/>
          <w:sz w:val="22"/>
          <w:szCs w:val="22"/>
        </w:rPr>
        <w:t>，根据测试结果进行分级（从</w:t>
      </w:r>
      <w:r w:rsidR="007F79E2">
        <w:rPr>
          <w:rFonts w:asciiTheme="minorHAnsi" w:hAnsiTheme="minorHAnsi" w:cs="Calibri" w:hint="eastAsia"/>
          <w:sz w:val="22"/>
          <w:szCs w:val="22"/>
        </w:rPr>
        <w:t>入门至高级</w:t>
      </w:r>
      <w:r w:rsidR="005E035C" w:rsidRPr="009927BE">
        <w:rPr>
          <w:rFonts w:asciiTheme="minorHAnsi" w:hAnsiTheme="minorHAnsi" w:cs="Calibri"/>
          <w:sz w:val="22"/>
          <w:szCs w:val="22"/>
        </w:rPr>
        <w:t>），确定参加哪一个级别的英语课程。本课程为小班授课，强化训练学生的英语综合应用能力与沟通交流能力。</w:t>
      </w:r>
      <w:r w:rsidR="007F79E2">
        <w:rPr>
          <w:rFonts w:asciiTheme="minorHAnsi" w:hAnsiTheme="minorHAnsi" w:cs="Calibri"/>
          <w:sz w:val="22"/>
          <w:szCs w:val="22"/>
        </w:rPr>
        <w:t>高级别的学生还可付费选修其它课程</w:t>
      </w:r>
      <w:r w:rsidR="007F79E2">
        <w:rPr>
          <w:rFonts w:asciiTheme="minorHAnsi" w:hAnsiTheme="minorHAnsi" w:cs="Calibri" w:hint="eastAsia"/>
          <w:sz w:val="22"/>
          <w:szCs w:val="22"/>
        </w:rPr>
        <w:t>，</w:t>
      </w:r>
      <w:r w:rsidR="007F79E2">
        <w:rPr>
          <w:rFonts w:asciiTheme="minorHAnsi" w:hAnsiTheme="minorHAnsi" w:cs="Calibri"/>
          <w:sz w:val="22"/>
          <w:szCs w:val="22"/>
        </w:rPr>
        <w:t>如英语语言历史</w:t>
      </w:r>
      <w:r w:rsidR="007F79E2">
        <w:rPr>
          <w:rFonts w:asciiTheme="minorHAnsi" w:hAnsiTheme="minorHAnsi" w:cs="Calibri" w:hint="eastAsia"/>
          <w:sz w:val="22"/>
          <w:szCs w:val="22"/>
        </w:rPr>
        <w:t>、</w:t>
      </w:r>
      <w:r w:rsidR="007F79E2">
        <w:rPr>
          <w:rFonts w:asciiTheme="minorHAnsi" w:hAnsiTheme="minorHAnsi" w:cs="Calibri"/>
          <w:sz w:val="22"/>
          <w:szCs w:val="22"/>
        </w:rPr>
        <w:t>多伦多的建筑</w:t>
      </w:r>
      <w:r w:rsidR="007F79E2">
        <w:rPr>
          <w:rFonts w:asciiTheme="minorHAnsi" w:hAnsiTheme="minorHAnsi" w:cs="Calibri" w:hint="eastAsia"/>
          <w:sz w:val="22"/>
          <w:szCs w:val="22"/>
        </w:rPr>
        <w:t>、人的管理、批判性思维等。</w:t>
      </w:r>
    </w:p>
    <w:p w:rsidR="002A723B" w:rsidRDefault="002A723B" w:rsidP="002A723B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2A723B" w:rsidRDefault="002A723B" w:rsidP="002A723B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第二阶段时间为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201</w:t>
      </w:r>
      <w:r w:rsidR="005C7DFD">
        <w:rPr>
          <w:rFonts w:asciiTheme="minorHAnsi" w:hAnsiTheme="minorHAnsi" w:cs="Calibri" w:hint="eastAsia"/>
          <w:sz w:val="22"/>
          <w:szCs w:val="22"/>
          <w:u w:val="single"/>
        </w:rPr>
        <w:t>9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年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4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月</w:t>
      </w:r>
      <w:r w:rsidR="005C7DFD">
        <w:rPr>
          <w:rFonts w:asciiTheme="minorHAnsi" w:hAnsiTheme="minorHAnsi" w:cs="Calibri" w:hint="eastAsia"/>
          <w:sz w:val="22"/>
          <w:szCs w:val="22"/>
          <w:u w:val="single"/>
        </w:rPr>
        <w:t>8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日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 xml:space="preserve"> </w:t>
      </w:r>
      <w:r w:rsidRPr="002A723B">
        <w:rPr>
          <w:rFonts w:asciiTheme="minorHAnsi" w:hAnsiTheme="minorHAnsi" w:cs="Calibri"/>
          <w:sz w:val="22"/>
          <w:szCs w:val="22"/>
          <w:u w:val="single"/>
        </w:rPr>
        <w:t>–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 xml:space="preserve"> 6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月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2</w:t>
      </w:r>
      <w:r w:rsidR="005C7DFD">
        <w:rPr>
          <w:rFonts w:asciiTheme="minorHAnsi" w:hAnsiTheme="minorHAnsi" w:cs="Calibri" w:hint="eastAsia"/>
          <w:sz w:val="22"/>
          <w:szCs w:val="22"/>
          <w:u w:val="single"/>
        </w:rPr>
        <w:t>8</w:t>
      </w:r>
      <w:r w:rsidRPr="002A723B">
        <w:rPr>
          <w:rFonts w:asciiTheme="minorHAnsi" w:hAnsiTheme="minorHAnsi" w:cs="Calibri" w:hint="eastAsia"/>
          <w:sz w:val="22"/>
          <w:szCs w:val="22"/>
          <w:u w:val="single"/>
        </w:rPr>
        <w:t>日</w:t>
      </w:r>
      <w:r>
        <w:rPr>
          <w:rFonts w:asciiTheme="minorHAnsi" w:hAnsiTheme="minorHAnsi" w:cs="Calibri" w:hint="eastAsia"/>
          <w:sz w:val="22"/>
          <w:szCs w:val="22"/>
        </w:rPr>
        <w:t>，学生继续修读为期</w:t>
      </w:r>
      <w:r>
        <w:rPr>
          <w:rFonts w:asciiTheme="minorHAnsi" w:hAnsiTheme="minorHAnsi" w:cs="Calibri" w:hint="eastAsia"/>
          <w:sz w:val="22"/>
          <w:szCs w:val="22"/>
        </w:rPr>
        <w:t>12</w:t>
      </w:r>
      <w:r>
        <w:rPr>
          <w:rFonts w:asciiTheme="minorHAnsi" w:hAnsiTheme="minorHAnsi" w:cs="Calibri" w:hint="eastAsia"/>
          <w:sz w:val="22"/>
          <w:szCs w:val="22"/>
        </w:rPr>
        <w:t>周的</w:t>
      </w:r>
      <w:r w:rsidR="009A71F1">
        <w:rPr>
          <w:rFonts w:asciiTheme="minorHAnsi" w:hAnsiTheme="minorHAnsi" w:cs="Calibri" w:hint="eastAsia"/>
          <w:sz w:val="22"/>
          <w:szCs w:val="22"/>
        </w:rPr>
        <w:t>主课</w:t>
      </w:r>
      <w:r>
        <w:rPr>
          <w:rFonts w:asciiTheme="minorHAnsi" w:hAnsiTheme="minorHAnsi" w:cs="Calibri" w:hint="eastAsia"/>
          <w:sz w:val="22"/>
          <w:szCs w:val="22"/>
        </w:rPr>
        <w:t>学术英语课程（</w:t>
      </w:r>
      <w:r>
        <w:rPr>
          <w:rFonts w:asciiTheme="minorHAnsi" w:hAnsiTheme="minorHAnsi" w:cs="Calibri" w:hint="eastAsia"/>
          <w:sz w:val="22"/>
          <w:szCs w:val="22"/>
        </w:rPr>
        <w:t>Academic English</w:t>
      </w:r>
      <w:r>
        <w:rPr>
          <w:rFonts w:asciiTheme="minorHAnsi" w:hAnsiTheme="minorHAnsi" w:cs="Calibri" w:hint="eastAsia"/>
          <w:sz w:val="22"/>
          <w:szCs w:val="22"/>
        </w:rPr>
        <w:t>）</w:t>
      </w:r>
    </w:p>
    <w:p w:rsidR="002A723B" w:rsidRPr="00E37BA7" w:rsidRDefault="009A71F1" w:rsidP="00E37BA7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本</w:t>
      </w:r>
      <w:r w:rsidR="002A723B">
        <w:rPr>
          <w:rFonts w:asciiTheme="minorHAnsi" w:hAnsiTheme="minorHAnsi" w:cs="Calibri"/>
          <w:sz w:val="22"/>
          <w:szCs w:val="22"/>
        </w:rPr>
        <w:t>课程旨在</w:t>
      </w:r>
      <w:r w:rsidR="002A723B" w:rsidRPr="002A723B">
        <w:rPr>
          <w:rFonts w:asciiTheme="minorHAnsi" w:hAnsiTheme="minorHAnsi" w:cs="Calibri" w:hint="eastAsia"/>
          <w:sz w:val="22"/>
          <w:szCs w:val="22"/>
        </w:rPr>
        <w:t>提升本科生或研究生的英语听说读写综合能力，从而为参与严格的学术研究做好准备</w:t>
      </w:r>
      <w:r w:rsidR="002A723B">
        <w:rPr>
          <w:rFonts w:asciiTheme="minorHAnsi" w:hAnsiTheme="minorHAnsi" w:cs="Calibri" w:hint="eastAsia"/>
          <w:sz w:val="22"/>
          <w:szCs w:val="22"/>
        </w:rPr>
        <w:t>。该课程级别分为</w:t>
      </w:r>
      <w:r w:rsidR="002A723B" w:rsidRPr="002A723B">
        <w:rPr>
          <w:rFonts w:asciiTheme="minorHAnsi" w:hAnsiTheme="minorHAnsi" w:cs="Calibri" w:hint="eastAsia"/>
          <w:sz w:val="22"/>
          <w:szCs w:val="22"/>
        </w:rPr>
        <w:t>次中级</w:t>
      </w:r>
      <w:r w:rsidR="002A723B">
        <w:rPr>
          <w:rFonts w:asciiTheme="minorHAnsi" w:hAnsiTheme="minorHAnsi" w:cs="Calibri" w:hint="eastAsia"/>
          <w:sz w:val="22"/>
          <w:szCs w:val="22"/>
        </w:rPr>
        <w:t>至</w:t>
      </w:r>
      <w:r w:rsidR="002A723B" w:rsidRPr="002A723B">
        <w:rPr>
          <w:rFonts w:asciiTheme="minorHAnsi" w:hAnsiTheme="minorHAnsi" w:cs="Calibri" w:hint="eastAsia"/>
          <w:sz w:val="22"/>
          <w:szCs w:val="22"/>
        </w:rPr>
        <w:t>高级</w:t>
      </w:r>
      <w:r w:rsidR="002A723B">
        <w:rPr>
          <w:rFonts w:asciiTheme="minorHAnsi" w:hAnsiTheme="minorHAnsi" w:cs="Calibri" w:hint="eastAsia"/>
          <w:sz w:val="22"/>
          <w:szCs w:val="22"/>
        </w:rPr>
        <w:t>，每一级课程均为</w:t>
      </w:r>
      <w:r w:rsidR="002A723B">
        <w:rPr>
          <w:rFonts w:asciiTheme="minorHAnsi" w:hAnsiTheme="minorHAnsi" w:cs="Calibri" w:hint="eastAsia"/>
          <w:sz w:val="22"/>
          <w:szCs w:val="22"/>
        </w:rPr>
        <w:t>12</w:t>
      </w:r>
      <w:r w:rsidR="002A723B">
        <w:rPr>
          <w:rFonts w:asciiTheme="minorHAnsi" w:hAnsiTheme="minorHAnsi" w:cs="Calibri" w:hint="eastAsia"/>
          <w:sz w:val="22"/>
          <w:szCs w:val="22"/>
        </w:rPr>
        <w:t>周</w:t>
      </w:r>
      <w:r w:rsidR="00E37BA7">
        <w:rPr>
          <w:rFonts w:asciiTheme="minorHAnsi" w:hAnsiTheme="minorHAnsi" w:cs="Calibri" w:hint="eastAsia"/>
          <w:sz w:val="22"/>
          <w:szCs w:val="22"/>
        </w:rPr>
        <w:t>，</w:t>
      </w:r>
      <w:r w:rsidR="002A723B" w:rsidRPr="00E37BA7">
        <w:rPr>
          <w:rFonts w:asciiTheme="minorHAnsi" w:hAnsiTheme="minorHAnsi" w:cs="Calibri" w:hint="eastAsia"/>
          <w:sz w:val="22"/>
          <w:szCs w:val="22"/>
        </w:rPr>
        <w:t>每周</w:t>
      </w:r>
      <w:r w:rsidR="002A723B" w:rsidRPr="00E37BA7">
        <w:rPr>
          <w:rFonts w:asciiTheme="minorHAnsi" w:hAnsiTheme="minorHAnsi" w:cs="Calibri" w:hint="eastAsia"/>
          <w:sz w:val="22"/>
          <w:szCs w:val="22"/>
        </w:rPr>
        <w:t>20</w:t>
      </w:r>
      <w:r w:rsidR="002A723B" w:rsidRPr="00E37BA7">
        <w:rPr>
          <w:rFonts w:asciiTheme="minorHAnsi" w:hAnsiTheme="minorHAnsi" w:cs="Calibri" w:hint="eastAsia"/>
          <w:sz w:val="22"/>
          <w:szCs w:val="22"/>
        </w:rPr>
        <w:t>学时，</w:t>
      </w:r>
      <w:r w:rsidR="00E37BA7">
        <w:rPr>
          <w:rFonts w:asciiTheme="minorHAnsi" w:hAnsiTheme="minorHAnsi" w:cs="Calibri" w:hint="eastAsia"/>
          <w:sz w:val="22"/>
          <w:szCs w:val="22"/>
        </w:rPr>
        <w:t>主要内容包括</w:t>
      </w:r>
      <w:r w:rsidR="002A723B" w:rsidRPr="00E37BA7">
        <w:rPr>
          <w:rFonts w:asciiTheme="minorHAnsi" w:hAnsiTheme="minorHAnsi" w:cs="Calibri" w:hint="eastAsia"/>
          <w:sz w:val="22"/>
          <w:szCs w:val="22"/>
        </w:rPr>
        <w:t>提升学术沟通与演讲技巧、掌握学术阅读与听力理解策略、扩展学术词汇运用能力、学习如何围绕复杂的主题进行写作、了解北美的学术文化、参与真实项目运用所学技能、</w:t>
      </w:r>
      <w:r w:rsidR="00E37BA7">
        <w:rPr>
          <w:rFonts w:asciiTheme="minorHAnsi" w:hAnsiTheme="minorHAnsi" w:cs="Calibri" w:hint="eastAsia"/>
          <w:sz w:val="22"/>
          <w:szCs w:val="22"/>
        </w:rPr>
        <w:t>以及</w:t>
      </w:r>
      <w:r w:rsidR="002A723B" w:rsidRPr="00E37BA7">
        <w:rPr>
          <w:rFonts w:asciiTheme="minorHAnsi" w:hAnsiTheme="minorHAnsi" w:cs="Calibri" w:hint="eastAsia"/>
          <w:sz w:val="22"/>
          <w:szCs w:val="22"/>
        </w:rPr>
        <w:t>导师一对一辅导</w:t>
      </w:r>
      <w:r w:rsidR="00E37BA7">
        <w:rPr>
          <w:rFonts w:asciiTheme="minorHAnsi" w:hAnsiTheme="minorHAnsi" w:cs="Calibri" w:hint="eastAsia"/>
          <w:sz w:val="22"/>
          <w:szCs w:val="22"/>
        </w:rPr>
        <w:t>。</w:t>
      </w:r>
    </w:p>
    <w:p w:rsidR="00E37BA7" w:rsidRDefault="00E37BA7" w:rsidP="00E37BA7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 w:rsidRPr="00E37BA7">
        <w:rPr>
          <w:rFonts w:asciiTheme="minorHAnsi" w:hAnsiTheme="minorHAnsi" w:cs="Calibri" w:hint="eastAsia"/>
          <w:sz w:val="22"/>
          <w:szCs w:val="22"/>
        </w:rPr>
        <w:t>完成</w:t>
      </w:r>
      <w:r>
        <w:rPr>
          <w:rFonts w:asciiTheme="minorHAnsi" w:hAnsiTheme="minorHAnsi" w:cs="Calibri" w:hint="eastAsia"/>
          <w:sz w:val="22"/>
          <w:szCs w:val="22"/>
        </w:rPr>
        <w:t>学术英语</w:t>
      </w:r>
      <w:r w:rsidRPr="00E37BA7">
        <w:rPr>
          <w:rFonts w:asciiTheme="minorHAnsi" w:hAnsiTheme="minorHAnsi" w:cs="Calibri" w:hint="eastAsia"/>
          <w:sz w:val="22"/>
          <w:szCs w:val="22"/>
        </w:rPr>
        <w:t>课程</w:t>
      </w:r>
      <w:r>
        <w:rPr>
          <w:rFonts w:asciiTheme="minorHAnsi" w:hAnsiTheme="minorHAnsi" w:cs="Calibri" w:hint="eastAsia"/>
          <w:sz w:val="22"/>
          <w:szCs w:val="22"/>
        </w:rPr>
        <w:t>并通过考核后，可获得多大颁发的证书。如考核达到“</w:t>
      </w:r>
      <w:r w:rsidRPr="00E37BA7">
        <w:rPr>
          <w:rFonts w:asciiTheme="minorHAnsi" w:hAnsiTheme="minorHAnsi" w:cs="Calibri" w:hint="eastAsia"/>
          <w:sz w:val="22"/>
          <w:szCs w:val="22"/>
        </w:rPr>
        <w:t>Grade B</w:t>
      </w:r>
      <w:r w:rsidRPr="00E37BA7">
        <w:rPr>
          <w:rFonts w:asciiTheme="minorHAnsi" w:hAnsiTheme="minorHAnsi" w:cs="Calibri" w:hint="eastAsia"/>
          <w:sz w:val="22"/>
          <w:szCs w:val="22"/>
        </w:rPr>
        <w:t>”</w:t>
      </w:r>
      <w:r w:rsidRPr="00E37BA7">
        <w:rPr>
          <w:rFonts w:asciiTheme="minorHAnsi" w:hAnsiTheme="minorHAnsi" w:cs="Calibri" w:hint="eastAsia"/>
          <w:sz w:val="22"/>
          <w:szCs w:val="22"/>
        </w:rPr>
        <w:t xml:space="preserve">(Level 60), </w:t>
      </w:r>
      <w:r w:rsidRPr="00E37BA7">
        <w:rPr>
          <w:rFonts w:asciiTheme="minorHAnsi" w:hAnsiTheme="minorHAnsi" w:cs="Calibri" w:hint="eastAsia"/>
          <w:sz w:val="22"/>
          <w:szCs w:val="22"/>
        </w:rPr>
        <w:t>即可满足多伦多大学及其它一些学校本科</w:t>
      </w:r>
      <w:r>
        <w:rPr>
          <w:rFonts w:asciiTheme="minorHAnsi" w:hAnsiTheme="minorHAnsi" w:cs="Calibri" w:hint="eastAsia"/>
          <w:sz w:val="22"/>
          <w:szCs w:val="22"/>
        </w:rPr>
        <w:t>或</w:t>
      </w:r>
      <w:r w:rsidRPr="00E37BA7">
        <w:rPr>
          <w:rFonts w:asciiTheme="minorHAnsi" w:hAnsiTheme="minorHAnsi" w:cs="Calibri" w:hint="eastAsia"/>
          <w:sz w:val="22"/>
          <w:szCs w:val="22"/>
        </w:rPr>
        <w:t>多数研究生项目的入学语言要求</w:t>
      </w:r>
    </w:p>
    <w:p w:rsidR="005E035C" w:rsidRDefault="007A463F" w:rsidP="00E37BA7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 w:hint="eastAsia"/>
          <w:sz w:val="22"/>
          <w:szCs w:val="22"/>
        </w:rPr>
        <w:t xml:space="preserve">    </w:t>
      </w:r>
      <w:r w:rsidR="00E37BA7">
        <w:rPr>
          <w:rFonts w:asciiTheme="minorHAnsi" w:hAnsiTheme="minorHAnsi" w:cs="Calibri" w:hint="eastAsia"/>
          <w:sz w:val="22"/>
          <w:szCs w:val="22"/>
        </w:rPr>
        <w:t>参加多伦多大学语言项目</w:t>
      </w:r>
      <w:r>
        <w:rPr>
          <w:rFonts w:asciiTheme="minorHAnsi" w:hAnsiTheme="minorHAnsi" w:cs="Calibri" w:hint="eastAsia"/>
          <w:sz w:val="22"/>
          <w:szCs w:val="22"/>
        </w:rPr>
        <w:t>的学生，校方将安排</w:t>
      </w:r>
      <w:r w:rsidR="00ED205C">
        <w:rPr>
          <w:rFonts w:asciiTheme="minorHAnsi" w:hAnsiTheme="minorHAnsi" w:cs="Calibri" w:hint="eastAsia"/>
          <w:sz w:val="22"/>
          <w:szCs w:val="22"/>
        </w:rPr>
        <w:t>入住</w:t>
      </w:r>
      <w:r>
        <w:rPr>
          <w:rFonts w:asciiTheme="minorHAnsi" w:hAnsiTheme="minorHAnsi" w:cs="Calibri" w:hint="eastAsia"/>
          <w:sz w:val="22"/>
          <w:szCs w:val="22"/>
        </w:rPr>
        <w:t>寄宿家庭，使学生能够更加近距离地体验</w:t>
      </w:r>
      <w:r w:rsidR="00ED205C">
        <w:rPr>
          <w:rFonts w:asciiTheme="minorHAnsi" w:hAnsiTheme="minorHAnsi" w:cs="Calibri" w:hint="eastAsia"/>
          <w:sz w:val="22"/>
          <w:szCs w:val="22"/>
        </w:rPr>
        <w:t>当地社会文化，迅速提高自己的语言水平。</w:t>
      </w:r>
    </w:p>
    <w:p w:rsidR="00E37BA7" w:rsidRPr="00E37BA7" w:rsidRDefault="00E37BA7" w:rsidP="00E37BA7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936E5D" w:rsidRPr="0069732D" w:rsidRDefault="00936E5D" w:rsidP="00936E5D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593143" w:rsidRDefault="00936E5D" w:rsidP="00593143">
      <w:pPr>
        <w:widowControl/>
        <w:spacing w:line="360" w:lineRule="auto"/>
        <w:ind w:leftChars="200" w:left="420"/>
        <w:jc w:val="left"/>
        <w:rPr>
          <w:rFonts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多伦多大</w:t>
      </w:r>
      <w:r>
        <w:rPr>
          <w:rFonts w:asciiTheme="minorHAnsi" w:eastAsiaTheme="majorEastAsia" w:hAnsiTheme="minorHAnsi" w:cstheme="minorHAnsi"/>
          <w:szCs w:val="21"/>
        </w:rPr>
        <w:t>学</w:t>
      </w:r>
      <w:r w:rsidR="00C46B08">
        <w:rPr>
          <w:rFonts w:asciiTheme="minorHAnsi" w:eastAsiaTheme="majorEastAsia" w:hAnsiTheme="minorHAnsi" w:cstheme="minorHAnsi" w:hint="eastAsia"/>
          <w:szCs w:val="21"/>
        </w:rPr>
        <w:t>春季学期</w:t>
      </w:r>
      <w:r>
        <w:rPr>
          <w:rFonts w:asciiTheme="minorHAnsi" w:eastAsiaTheme="majorEastAsia" w:hAnsiTheme="minorHAnsi" w:cstheme="minorHAnsi"/>
          <w:szCs w:val="21"/>
        </w:rPr>
        <w:t>语言课程的费用</w:t>
      </w:r>
      <w:r>
        <w:rPr>
          <w:rFonts w:asciiTheme="minorHAnsi" w:eastAsiaTheme="majorEastAsia" w:hAnsiTheme="minorHAnsi" w:cstheme="minorHAnsi" w:hint="eastAsia"/>
          <w:szCs w:val="21"/>
        </w:rPr>
        <w:t>约</w:t>
      </w:r>
      <w:r>
        <w:rPr>
          <w:rFonts w:asciiTheme="minorHAnsi" w:eastAsiaTheme="majorEastAsia" w:hAnsiTheme="minorHAnsi" w:cstheme="minorHAnsi"/>
          <w:szCs w:val="21"/>
        </w:rPr>
        <w:t>为</w:t>
      </w:r>
      <w:r w:rsidR="009979C8">
        <w:rPr>
          <w:rFonts w:asciiTheme="minorHAnsi" w:eastAsiaTheme="majorEastAsia" w:hAnsiTheme="minorHAnsi" w:cstheme="minorHAnsi" w:hint="eastAsia"/>
          <w:color w:val="FF0000"/>
          <w:szCs w:val="21"/>
        </w:rPr>
        <w:t>10,</w:t>
      </w:r>
      <w:r w:rsidR="00583AF5">
        <w:rPr>
          <w:rFonts w:asciiTheme="minorHAnsi" w:eastAsiaTheme="majorEastAsia" w:hAnsiTheme="minorHAnsi" w:cstheme="minorHAnsi" w:hint="eastAsia"/>
          <w:color w:val="FF0000"/>
          <w:szCs w:val="21"/>
        </w:rPr>
        <w:t>057</w:t>
      </w:r>
      <w:r w:rsidR="00593143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加</w:t>
      </w:r>
      <w:r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元（约合人民币</w:t>
      </w:r>
      <w:r w:rsidR="009E1626">
        <w:rPr>
          <w:rFonts w:asciiTheme="minorHAnsi" w:eastAsiaTheme="majorEastAsia" w:hAnsiTheme="minorHAnsi" w:cstheme="minorHAnsi" w:hint="eastAsia"/>
          <w:color w:val="FF0000"/>
          <w:szCs w:val="21"/>
        </w:rPr>
        <w:t>5</w:t>
      </w:r>
      <w:r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万元）</w:t>
      </w:r>
      <w:r w:rsidR="00593143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包括</w:t>
      </w:r>
      <w:r w:rsidRPr="009976C1">
        <w:rPr>
          <w:rFonts w:cs="Calibri" w:hint="eastAsia"/>
          <w:color w:val="000000"/>
          <w:sz w:val="22"/>
          <w:szCs w:val="22"/>
        </w:rPr>
        <w:t>学</w:t>
      </w:r>
    </w:p>
    <w:p w:rsidR="00936E5D" w:rsidRPr="006107DC" w:rsidRDefault="00936E5D" w:rsidP="006107DC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9976C1">
        <w:rPr>
          <w:rFonts w:cs="Calibri" w:hint="eastAsia"/>
          <w:color w:val="000000"/>
          <w:sz w:val="22"/>
          <w:szCs w:val="22"/>
        </w:rPr>
        <w:t>费、医疗保险费</w:t>
      </w:r>
      <w:r>
        <w:rPr>
          <w:rFonts w:cs="Calibri" w:hint="eastAsia"/>
          <w:color w:val="000000"/>
          <w:sz w:val="22"/>
          <w:szCs w:val="22"/>
        </w:rPr>
        <w:t>与项目设计管理费；费用不含机票、签证、寄宿家庭费用与其它个人花费</w:t>
      </w:r>
      <w:r w:rsidR="004A3834">
        <w:rPr>
          <w:rFonts w:cs="Calibri" w:hint="eastAsia"/>
          <w:color w:val="000000"/>
          <w:sz w:val="22"/>
          <w:szCs w:val="22"/>
        </w:rPr>
        <w:t>；多伦多地区的寄宿费用大约为每月</w:t>
      </w:r>
      <w:r w:rsidR="004A3834" w:rsidRPr="004A3834">
        <w:rPr>
          <w:rFonts w:asciiTheme="minorHAnsi" w:hAnsiTheme="minorHAnsi" w:cs="Calibri"/>
          <w:color w:val="000000"/>
          <w:sz w:val="22"/>
          <w:szCs w:val="22"/>
        </w:rPr>
        <w:t>1</w:t>
      </w:r>
      <w:r w:rsidR="004A3834">
        <w:rPr>
          <w:rFonts w:asciiTheme="minorHAnsi" w:hAnsiTheme="minorHAnsi" w:cs="Calibri" w:hint="eastAsia"/>
          <w:color w:val="000000"/>
          <w:sz w:val="22"/>
          <w:szCs w:val="22"/>
        </w:rPr>
        <w:t>,</w:t>
      </w:r>
      <w:r w:rsidR="004A3834" w:rsidRPr="004A3834">
        <w:rPr>
          <w:rFonts w:asciiTheme="minorHAnsi" w:hAnsiTheme="minorHAnsi" w:cs="Calibri"/>
          <w:color w:val="000000"/>
          <w:sz w:val="22"/>
          <w:szCs w:val="22"/>
        </w:rPr>
        <w:t>200</w:t>
      </w:r>
      <w:r w:rsidR="004A3834">
        <w:rPr>
          <w:rFonts w:cs="Calibri" w:hint="eastAsia"/>
          <w:color w:val="000000"/>
          <w:sz w:val="22"/>
          <w:szCs w:val="22"/>
        </w:rPr>
        <w:t>加元左右。</w:t>
      </w:r>
    </w:p>
    <w:p w:rsidR="002F04E4" w:rsidRPr="00936E5D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lastRenderedPageBreak/>
        <w:t>选拔要求</w:t>
      </w:r>
    </w:p>
    <w:p w:rsid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6107DC" w:rsidRPr="006107DC" w:rsidRDefault="00127C1E" w:rsidP="006107D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6107DC">
        <w:rPr>
          <w:rFonts w:asciiTheme="minorHAnsi" w:eastAsiaTheme="majorEastAsia" w:hAnsiTheme="minorHAnsi" w:cstheme="minorHAnsi" w:hint="eastAsia"/>
          <w:szCs w:val="21"/>
        </w:rPr>
        <w:t>英语要求，</w:t>
      </w:r>
      <w:r w:rsidR="006107DC"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 w:rsidR="006107DC">
        <w:rPr>
          <w:rFonts w:asciiTheme="minorHAnsi" w:eastAsiaTheme="majorEastAsia" w:hAnsiTheme="minorHAnsi" w:cstheme="minorHAnsi" w:hint="eastAsia"/>
          <w:szCs w:val="21"/>
        </w:rPr>
        <w:t>，</w:t>
      </w:r>
      <w:r w:rsidR="00714A76">
        <w:rPr>
          <w:rFonts w:asciiTheme="minorHAnsi" w:eastAsiaTheme="majorEastAsia" w:hAnsiTheme="minorHAnsi" w:cstheme="minorHAnsi" w:hint="eastAsia"/>
          <w:szCs w:val="21"/>
        </w:rPr>
        <w:t>无需提交托福雅思成绩，</w:t>
      </w:r>
      <w:r w:rsidR="006107DC" w:rsidRPr="006107DC">
        <w:rPr>
          <w:rFonts w:asciiTheme="minorHAnsi" w:eastAsiaTheme="majorEastAsia" w:hAnsiTheme="minorHAnsi" w:cstheme="minorHAnsi"/>
          <w:szCs w:val="21"/>
        </w:rPr>
        <w:t>入学参加语言</w:t>
      </w:r>
      <w:r w:rsidR="00714A76">
        <w:rPr>
          <w:rFonts w:asciiTheme="minorHAnsi" w:eastAsiaTheme="majorEastAsia" w:hAnsiTheme="minorHAnsi" w:cstheme="minorHAnsi"/>
          <w:szCs w:val="21"/>
        </w:rPr>
        <w:t>分级</w:t>
      </w:r>
      <w:r w:rsidR="006107DC" w:rsidRPr="006107DC">
        <w:rPr>
          <w:rFonts w:asciiTheme="minorHAnsi" w:eastAsiaTheme="majorEastAsia" w:hAnsiTheme="minorHAnsi" w:cstheme="minorHAnsi"/>
          <w:szCs w:val="21"/>
        </w:rPr>
        <w:t>测试</w:t>
      </w:r>
      <w:r w:rsidR="006107DC" w:rsidRPr="006107DC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6107DC">
        <w:rPr>
          <w:rFonts w:asciiTheme="minorHAnsi" w:eastAsiaTheme="majorEastAsia" w:hAnsiTheme="minorHAnsi" w:cstheme="minorHAnsi" w:hint="eastAsia"/>
          <w:szCs w:val="21"/>
        </w:rPr>
        <w:t>加</w:t>
      </w:r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大学的学术审核、以及我校院系及国际交流处的派出资格审核。</w:t>
      </w:r>
    </w:p>
    <w:p w:rsidR="00CC33CC" w:rsidRPr="006E3A9C" w:rsidRDefault="00CC33CC" w:rsidP="006E3A9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1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eastAsiaTheme="majorEastAsia" w:hAnsiTheme="minorHAnsi" w:cstheme="minorHAnsi"/>
          <w:szCs w:val="21"/>
        </w:rPr>
        <w:t>2</w:t>
      </w:r>
      <w:r w:rsidRPr="0069732D">
        <w:rPr>
          <w:rFonts w:asciiTheme="minorHAnsi" w:eastAsiaTheme="majorEastAsia" w:hAnsiTheme="minorHAnsi" w:cstheme="minorHAnsi"/>
          <w:szCs w:val="21"/>
        </w:rPr>
        <w:t>、</w:t>
      </w:r>
      <w:r w:rsidRPr="0069732D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69732D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全美国际教育协会</w:t>
      </w:r>
      <w:r w:rsidRPr="0069732D">
        <w:rPr>
          <w:rFonts w:asciiTheme="minorHAnsi" w:eastAsiaTheme="majorEastAsia" w:hAnsiTheme="minorHAnsi" w:cstheme="minorHAnsi"/>
          <w:szCs w:val="21"/>
        </w:rPr>
        <w:t>网站</w:t>
      </w:r>
      <w:r w:rsidRPr="0069732D">
        <w:rPr>
          <w:rFonts w:asciiTheme="minorHAnsi" w:eastAsiaTheme="majorEastAsia" w:hAnsiTheme="minorHAnsi" w:cstheme="minorHAnsi"/>
          <w:szCs w:val="21"/>
        </w:rPr>
        <w:t>www.usiea.org</w:t>
      </w:r>
      <w:r w:rsidRPr="0069732D">
        <w:rPr>
          <w:rFonts w:asciiTheme="minorHAnsi" w:eastAsiaTheme="majorEastAsia" w:hAnsiTheme="minorHAnsi" w:cstheme="minorHAnsi"/>
          <w:szCs w:val="21"/>
        </w:rPr>
        <w:t>填写《</w:t>
      </w:r>
      <w:r w:rsidR="00583AF5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69732D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69732D">
        <w:rPr>
          <w:rFonts w:asciiTheme="minorHAnsi" w:eastAsiaTheme="majorEastAsia" w:hAnsiTheme="minorHAnsi" w:cstheme="minorHAnsi"/>
          <w:szCs w:val="21"/>
        </w:rPr>
        <w:t>201</w:t>
      </w:r>
      <w:r w:rsidR="00583AF5">
        <w:rPr>
          <w:rFonts w:asciiTheme="minorHAnsi" w:eastAsiaTheme="majorEastAsia" w:hAnsiTheme="minorHAnsi" w:cstheme="minorHAnsi" w:hint="eastAsia"/>
          <w:szCs w:val="21"/>
        </w:rPr>
        <w:t>9</w:t>
      </w:r>
      <w:r w:rsidR="00583AF5">
        <w:rPr>
          <w:rFonts w:asciiTheme="minorHAnsi" w:eastAsiaTheme="majorEastAsia" w:hAnsiTheme="minorHAnsi" w:cstheme="minorHAnsi"/>
          <w:szCs w:val="21"/>
        </w:rPr>
        <w:t>-20</w:t>
      </w:r>
      <w:r w:rsidR="00583AF5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69732D">
        <w:rPr>
          <w:rFonts w:asciiTheme="minorHAnsi" w:eastAsiaTheme="majorEastAsia" w:hAnsiTheme="minorHAnsi" w:cstheme="minorHAnsi"/>
          <w:szCs w:val="21"/>
        </w:rPr>
        <w:t>学年冬春项目报名表</w:t>
      </w:r>
      <w:r w:rsidRPr="0069732D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6107DC">
        <w:rPr>
          <w:rFonts w:asciiTheme="minorHAnsi" w:hAnsiTheme="minorHAnsi" w:cs="Calibri" w:hint="eastAsia"/>
          <w:sz w:val="22"/>
        </w:rPr>
        <w:t>加</w:t>
      </w:r>
      <w:r w:rsidRPr="0069732D">
        <w:rPr>
          <w:rFonts w:asciiTheme="minorHAnsi" w:hAnsiTheme="minorHAnsi" w:cs="Calibri"/>
          <w:sz w:val="22"/>
        </w:rPr>
        <w:t>学习</w:t>
      </w:r>
      <w:r w:rsidR="00261C11" w:rsidRPr="0069732D">
        <w:rPr>
          <w:rFonts w:asciiTheme="minorHAnsi" w:hAnsiTheme="minorHAnsi" w:cs="Calibri"/>
          <w:sz w:val="22"/>
        </w:rPr>
        <w:t>；</w:t>
      </w:r>
    </w:p>
    <w:p w:rsidR="006E3A9C" w:rsidRPr="006E3A9C" w:rsidRDefault="004F7C1B" w:rsidP="006E3A9C">
      <w:pPr>
        <w:numPr>
          <w:ilvl w:val="0"/>
          <w:numId w:val="27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hAnsiTheme="minorHAnsi" w:cs="Calibri"/>
          <w:sz w:val="22"/>
        </w:rPr>
        <w:t>申请截止日期：</w:t>
      </w:r>
      <w:r w:rsidR="006E3A9C" w:rsidRPr="0069732D">
        <w:rPr>
          <w:rFonts w:asciiTheme="minorHAnsi" w:hAnsiTheme="minorHAnsi" w:cs="Calibri"/>
          <w:color w:val="FF0000"/>
          <w:sz w:val="22"/>
        </w:rPr>
        <w:t xml:space="preserve"> </w:t>
      </w:r>
      <w:r w:rsidR="006C1F05" w:rsidRPr="0069732D">
        <w:rPr>
          <w:rFonts w:asciiTheme="minorHAnsi" w:hAnsiTheme="minorHAnsi" w:cs="Calibri"/>
          <w:color w:val="FF0000"/>
          <w:sz w:val="22"/>
        </w:rPr>
        <w:t>201</w:t>
      </w:r>
      <w:r w:rsidR="00583AF5">
        <w:rPr>
          <w:rFonts w:asciiTheme="minorHAnsi" w:hAnsiTheme="minorHAnsi" w:cs="Calibri" w:hint="eastAsia"/>
          <w:color w:val="FF0000"/>
          <w:sz w:val="22"/>
        </w:rPr>
        <w:t>8</w:t>
      </w:r>
      <w:r w:rsidRPr="0069732D">
        <w:rPr>
          <w:rFonts w:asciiTheme="minorHAnsi" w:hAnsiTheme="minorHAnsi" w:cs="Calibri"/>
          <w:color w:val="FF0000"/>
          <w:sz w:val="22"/>
        </w:rPr>
        <w:t>年</w:t>
      </w:r>
      <w:r w:rsidR="002B557A">
        <w:rPr>
          <w:rFonts w:asciiTheme="minorHAnsi" w:hAnsiTheme="minorHAnsi" w:cs="Calibri"/>
          <w:color w:val="FF0000"/>
          <w:sz w:val="22"/>
        </w:rPr>
        <w:t>11</w:t>
      </w:r>
      <w:r w:rsidR="002B557A">
        <w:rPr>
          <w:rFonts w:asciiTheme="minorHAnsi" w:hAnsiTheme="minorHAnsi" w:cs="Calibri" w:hint="eastAsia"/>
          <w:color w:val="FF0000"/>
          <w:sz w:val="22"/>
        </w:rPr>
        <w:t>月</w:t>
      </w:r>
      <w:r w:rsidR="002B557A">
        <w:rPr>
          <w:rFonts w:asciiTheme="minorHAnsi" w:hAnsiTheme="minorHAnsi" w:cs="Calibri" w:hint="eastAsia"/>
          <w:color w:val="FF0000"/>
          <w:sz w:val="22"/>
        </w:rPr>
        <w:t>15</w:t>
      </w:r>
      <w:r w:rsidRPr="0069732D">
        <w:rPr>
          <w:rFonts w:asciiTheme="minorHAnsi" w:hAnsiTheme="minorHAnsi" w:cs="Calibri"/>
          <w:color w:val="FF0000"/>
          <w:sz w:val="22"/>
        </w:rPr>
        <w:t>日</w:t>
      </w:r>
      <w:r w:rsidR="0008547A">
        <w:rPr>
          <w:rFonts w:asciiTheme="minorHAnsi" w:hAnsiTheme="minorHAnsi" w:cs="Calibri" w:hint="eastAsia"/>
          <w:sz w:val="22"/>
        </w:rPr>
        <w:t>。</w:t>
      </w:r>
    </w:p>
    <w:p w:rsidR="004F7C1B" w:rsidRPr="0069732D" w:rsidRDefault="004F7C1B" w:rsidP="0047145D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B557A" w:rsidRPr="002B557A" w:rsidRDefault="00E61308" w:rsidP="002B557A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="002B557A" w:rsidRPr="002B557A">
        <w:rPr>
          <w:rFonts w:ascii="SimSun" w:hAnsi="SimSun" w:cs="SimSun"/>
          <w:kern w:val="0"/>
          <w:sz w:val="22"/>
        </w:rPr>
        <w:t>本项目由</w:t>
      </w:r>
      <w:r w:rsidR="002B557A" w:rsidRPr="002B557A">
        <w:rPr>
          <w:rFonts w:ascii="SimSun" w:hAnsi="SimSun" w:cs="SimSun" w:hint="eastAsia"/>
          <w:kern w:val="0"/>
          <w:sz w:val="22"/>
        </w:rPr>
        <w:t>我校</w:t>
      </w:r>
      <w:r w:rsidR="002B557A" w:rsidRPr="002B557A">
        <w:rPr>
          <w:rFonts w:ascii="SimSun" w:hAnsi="SimSun" w:cs="SimSun"/>
          <w:kern w:val="0"/>
          <w:sz w:val="22"/>
        </w:rPr>
        <w:t>国际交流处负责对外联系</w:t>
      </w:r>
      <w:r w:rsidR="002B557A" w:rsidRPr="002B557A">
        <w:rPr>
          <w:rFonts w:ascii="SimSun" w:hAnsi="SimSun" w:cs="SimSun" w:hint="eastAsia"/>
          <w:kern w:val="0"/>
          <w:sz w:val="22"/>
        </w:rPr>
        <w:t>、派出管理等相关工作</w:t>
      </w:r>
      <w:r w:rsidR="002B557A" w:rsidRPr="002B557A">
        <w:rPr>
          <w:rFonts w:ascii="SimSun" w:hAnsi="SimSun" w:cs="SimSun"/>
          <w:kern w:val="0"/>
          <w:sz w:val="22"/>
        </w:rPr>
        <w:t>。国际</w:t>
      </w:r>
      <w:r w:rsidR="002B557A" w:rsidRPr="002B557A">
        <w:rPr>
          <w:rFonts w:ascii="SimSun" w:hAnsi="SimSun" w:cs="SimSun" w:hint="eastAsia"/>
          <w:kern w:val="0"/>
          <w:sz w:val="22"/>
        </w:rPr>
        <w:t>合作</w:t>
      </w:r>
      <w:r w:rsidR="002B557A" w:rsidRPr="002B557A">
        <w:rPr>
          <w:rFonts w:ascii="SimSun" w:hAnsi="SimSun" w:cs="SimSun"/>
          <w:kern w:val="0"/>
          <w:sz w:val="22"/>
        </w:rPr>
        <w:t>交流处</w:t>
      </w:r>
      <w:r w:rsidR="002B557A" w:rsidRPr="002B557A">
        <w:rPr>
          <w:rFonts w:ascii="SimSun" w:hAnsi="SimSun" w:cs="SimSun" w:hint="eastAsia"/>
          <w:kern w:val="0"/>
          <w:sz w:val="22"/>
        </w:rPr>
        <w:t>、教务处、学院共同</w:t>
      </w:r>
      <w:r w:rsidR="002B557A" w:rsidRPr="002B557A">
        <w:rPr>
          <w:rFonts w:ascii="SimSun" w:hAnsi="SimSun" w:cs="SimSun"/>
          <w:kern w:val="0"/>
          <w:sz w:val="22"/>
        </w:rPr>
        <w:t>选拔</w:t>
      </w:r>
      <w:r w:rsidR="002B557A" w:rsidRPr="002B557A">
        <w:rPr>
          <w:rFonts w:ascii="SimSun" w:hAnsi="SimSun" w:cs="SimSun" w:hint="eastAsia"/>
          <w:kern w:val="0"/>
          <w:sz w:val="22"/>
        </w:rPr>
        <w:t>派出学生。</w:t>
      </w:r>
    </w:p>
    <w:p w:rsidR="002B557A" w:rsidRPr="002B557A" w:rsidRDefault="002B557A" w:rsidP="002B557A">
      <w:pPr>
        <w:spacing w:line="360" w:lineRule="auto"/>
        <w:rPr>
          <w:rFonts w:ascii="Calibri" w:hAnsi="Calibri" w:cs="Calibri"/>
          <w:kern w:val="0"/>
          <w:sz w:val="22"/>
        </w:rPr>
      </w:pPr>
      <w:r w:rsidRPr="002B557A">
        <w:rPr>
          <w:rFonts w:ascii="SimSun" w:hAnsi="SimSun" w:cs="SimSun"/>
          <w:bCs/>
          <w:kern w:val="0"/>
          <w:sz w:val="22"/>
        </w:rPr>
        <w:t>咨询电话：</w:t>
      </w:r>
      <w:r w:rsidRPr="002B557A">
        <w:rPr>
          <w:rFonts w:ascii="SimSun" w:hAnsi="SimSun" w:cs="SimSun"/>
          <w:kern w:val="0"/>
          <w:sz w:val="22"/>
        </w:rPr>
        <w:t>国际交流</w:t>
      </w:r>
      <w:r w:rsidRPr="002B557A">
        <w:rPr>
          <w:rFonts w:ascii="SimSun" w:hAnsi="SimSun" w:cs="SimSun" w:hint="eastAsia"/>
          <w:kern w:val="0"/>
          <w:sz w:val="22"/>
        </w:rPr>
        <w:t>与合作</w:t>
      </w:r>
      <w:r w:rsidRPr="002B557A">
        <w:rPr>
          <w:rFonts w:ascii="SimSun" w:hAnsi="SimSun" w:cs="SimSun"/>
          <w:kern w:val="0"/>
          <w:sz w:val="22"/>
        </w:rPr>
        <w:t>处</w:t>
      </w:r>
      <w:r w:rsidRPr="002B557A">
        <w:rPr>
          <w:rFonts w:ascii="SimSun" w:hAnsi="SimSun" w:cs="SimSun" w:hint="eastAsia"/>
          <w:kern w:val="0"/>
          <w:sz w:val="22"/>
        </w:rPr>
        <w:t xml:space="preserve"> </w:t>
      </w:r>
      <w:r w:rsidRPr="002B557A">
        <w:rPr>
          <w:rFonts w:ascii="Calibri" w:hAnsi="Calibri" w:cs="Calibri" w:hint="eastAsia"/>
          <w:kern w:val="0"/>
          <w:sz w:val="22"/>
        </w:rPr>
        <w:t>028-85966899</w:t>
      </w:r>
    </w:p>
    <w:p w:rsidR="002B557A" w:rsidRPr="002B557A" w:rsidRDefault="002B557A" w:rsidP="002B557A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2B557A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2B557A">
        <w:rPr>
          <w:rFonts w:ascii="Calibri" w:hAnsi="Calibri" w:cs="Calibri" w:hint="eastAsia"/>
          <w:kern w:val="0"/>
          <w:sz w:val="22"/>
        </w:rPr>
        <w:t xml:space="preserve">18988936428 </w:t>
      </w:r>
      <w:r w:rsidRPr="002B557A">
        <w:rPr>
          <w:rFonts w:ascii="Calibri" w:hAnsi="Calibri" w:cs="Calibri" w:hint="eastAsia"/>
          <w:kern w:val="0"/>
          <w:sz w:val="22"/>
        </w:rPr>
        <w:t>李老师</w:t>
      </w:r>
      <w:r w:rsidRPr="002B557A">
        <w:rPr>
          <w:rFonts w:ascii="Calibri" w:hAnsi="Calibri" w:cs="Calibri"/>
          <w:kern w:val="0"/>
          <w:sz w:val="22"/>
        </w:rPr>
        <w:t>（周一至周五</w:t>
      </w:r>
      <w:r w:rsidRPr="002B557A">
        <w:rPr>
          <w:rFonts w:ascii="Calibri" w:hAnsi="Calibri" w:cs="Calibri"/>
          <w:kern w:val="0"/>
          <w:sz w:val="22"/>
        </w:rPr>
        <w:t xml:space="preserve"> 9:00—18:00</w:t>
      </w:r>
      <w:r w:rsidRPr="002B557A">
        <w:rPr>
          <w:rFonts w:ascii="Calibri" w:hAnsi="Calibri" w:cs="Calibri"/>
          <w:kern w:val="0"/>
          <w:sz w:val="22"/>
        </w:rPr>
        <w:t>）</w:t>
      </w:r>
    </w:p>
    <w:p w:rsidR="002B557A" w:rsidRDefault="002B557A" w:rsidP="002B557A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2B557A" w:rsidRDefault="002B557A" w:rsidP="002B557A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2B557A" w:rsidRDefault="002B557A" w:rsidP="002B557A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454DE4" w:rsidRPr="00CE4588">
          <w:rPr>
            <w:rStyle w:val="Hyperlink"/>
            <w:rFonts w:ascii="Calibri" w:hAnsi="Calibri" w:cs="Calibri"/>
            <w:kern w:val="0"/>
            <w:sz w:val="22"/>
          </w:rPr>
          <w:t>visit</w:t>
        </w:r>
        <w:r w:rsidR="00454DE4" w:rsidRPr="00CE4588">
          <w:rPr>
            <w:rStyle w:val="Hyperlink"/>
            <w:rFonts w:ascii="Calibri" w:hAnsi="Calibri" w:cs="Calibri" w:hint="eastAsia"/>
            <w:kern w:val="0"/>
            <w:sz w:val="22"/>
          </w:rPr>
          <w:t>uoft</w:t>
        </w:r>
        <w:r w:rsidR="00454DE4" w:rsidRPr="00CE4588">
          <w:rPr>
            <w:rStyle w:val="Hyperlink"/>
            <w:rFonts w:ascii="Calibri" w:hAnsi="Calibri" w:cs="Calibri"/>
            <w:kern w:val="0"/>
            <w:sz w:val="22"/>
          </w:rPr>
          <w:t>@yeah.net</w:t>
        </w:r>
      </w:hyperlink>
    </w:p>
    <w:p w:rsidR="0024447C" w:rsidRPr="0024447C" w:rsidRDefault="0024447C" w:rsidP="002B557A">
      <w:pPr>
        <w:spacing w:line="360" w:lineRule="auto"/>
        <w:rPr>
          <w:rFonts w:asciiTheme="minorHAnsi" w:hAnsiTheme="minorHAnsi" w:cs="Calibri"/>
          <w:kern w:val="0"/>
          <w:sz w:val="22"/>
        </w:rPr>
      </w:pPr>
      <w:bookmarkStart w:id="0" w:name="_GoBack"/>
      <w:bookmarkEnd w:id="0"/>
    </w:p>
    <w:sectPr w:rsidR="0024447C" w:rsidRPr="0024447C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A2" w:rsidRDefault="008A2EA2">
      <w:r>
        <w:separator/>
      </w:r>
    </w:p>
  </w:endnote>
  <w:endnote w:type="continuationSeparator" w:id="0">
    <w:p w:rsidR="008A2EA2" w:rsidRDefault="008A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A2" w:rsidRDefault="008A2EA2">
      <w:r>
        <w:separator/>
      </w:r>
    </w:p>
  </w:footnote>
  <w:footnote w:type="continuationSeparator" w:id="0">
    <w:p w:rsidR="008A2EA2" w:rsidRDefault="008A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4263131C"/>
    <w:multiLevelType w:val="hybridMultilevel"/>
    <w:tmpl w:val="AC8AD0A0"/>
    <w:lvl w:ilvl="0" w:tplc="07E8B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6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82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6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4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4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F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0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0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9"/>
  </w:num>
  <w:num w:numId="5">
    <w:abstractNumId w:val="20"/>
  </w:num>
  <w:num w:numId="6">
    <w:abstractNumId w:val="3"/>
  </w:num>
  <w:num w:numId="7">
    <w:abstractNumId w:val="9"/>
  </w:num>
  <w:num w:numId="8">
    <w:abstractNumId w:val="0"/>
  </w:num>
  <w:num w:numId="9">
    <w:abstractNumId w:val="24"/>
  </w:num>
  <w:num w:numId="10">
    <w:abstractNumId w:val="13"/>
  </w:num>
  <w:num w:numId="11">
    <w:abstractNumId w:val="2"/>
  </w:num>
  <w:num w:numId="12">
    <w:abstractNumId w:val="7"/>
  </w:num>
  <w:num w:numId="13">
    <w:abstractNumId w:val="18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8"/>
  </w:num>
  <w:num w:numId="20">
    <w:abstractNumId w:val="16"/>
  </w:num>
  <w:num w:numId="21">
    <w:abstractNumId w:val="1"/>
  </w:num>
  <w:num w:numId="22">
    <w:abstractNumId w:val="5"/>
  </w:num>
  <w:num w:numId="23">
    <w:abstractNumId w:val="29"/>
  </w:num>
  <w:num w:numId="24">
    <w:abstractNumId w:val="21"/>
  </w:num>
  <w:num w:numId="25">
    <w:abstractNumId w:val="27"/>
  </w:num>
  <w:num w:numId="26">
    <w:abstractNumId w:val="23"/>
  </w:num>
  <w:num w:numId="27">
    <w:abstractNumId w:val="2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70110"/>
    <w:rsid w:val="000820F9"/>
    <w:rsid w:val="000840CC"/>
    <w:rsid w:val="0008547A"/>
    <w:rsid w:val="0009206E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5C2C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67799"/>
    <w:rsid w:val="00167C8D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A723B"/>
    <w:rsid w:val="002B557A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3D3D"/>
    <w:rsid w:val="00314B46"/>
    <w:rsid w:val="0031712B"/>
    <w:rsid w:val="00317F3D"/>
    <w:rsid w:val="0032092A"/>
    <w:rsid w:val="00321528"/>
    <w:rsid w:val="00321717"/>
    <w:rsid w:val="00321D5F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4DE4"/>
    <w:rsid w:val="004624BE"/>
    <w:rsid w:val="00465A92"/>
    <w:rsid w:val="004679CE"/>
    <w:rsid w:val="00470270"/>
    <w:rsid w:val="0047145D"/>
    <w:rsid w:val="00471CBF"/>
    <w:rsid w:val="00472046"/>
    <w:rsid w:val="0048136E"/>
    <w:rsid w:val="00485AD1"/>
    <w:rsid w:val="00486AA5"/>
    <w:rsid w:val="004878DF"/>
    <w:rsid w:val="004932B6"/>
    <w:rsid w:val="004946E0"/>
    <w:rsid w:val="00495E6D"/>
    <w:rsid w:val="004A1602"/>
    <w:rsid w:val="004A3834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3AF5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C7DFD"/>
    <w:rsid w:val="005D0683"/>
    <w:rsid w:val="005D6F09"/>
    <w:rsid w:val="005E035C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CD5"/>
    <w:rsid w:val="006452B3"/>
    <w:rsid w:val="00645792"/>
    <w:rsid w:val="006506B7"/>
    <w:rsid w:val="00653254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D5B15"/>
    <w:rsid w:val="006D5C62"/>
    <w:rsid w:val="006D642C"/>
    <w:rsid w:val="006E3A9C"/>
    <w:rsid w:val="006F038D"/>
    <w:rsid w:val="00700EA9"/>
    <w:rsid w:val="0070255A"/>
    <w:rsid w:val="00705BEF"/>
    <w:rsid w:val="00706179"/>
    <w:rsid w:val="007113DD"/>
    <w:rsid w:val="0071430B"/>
    <w:rsid w:val="00714A76"/>
    <w:rsid w:val="00720659"/>
    <w:rsid w:val="0072201D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A2EA2"/>
    <w:rsid w:val="008B1191"/>
    <w:rsid w:val="008B188A"/>
    <w:rsid w:val="008B4A3B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979C8"/>
    <w:rsid w:val="009A11C1"/>
    <w:rsid w:val="009A27F7"/>
    <w:rsid w:val="009A292D"/>
    <w:rsid w:val="009A4CAF"/>
    <w:rsid w:val="009A69B5"/>
    <w:rsid w:val="009A71F1"/>
    <w:rsid w:val="009B0D73"/>
    <w:rsid w:val="009B15D7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E1626"/>
    <w:rsid w:val="009E18AF"/>
    <w:rsid w:val="009E4A3B"/>
    <w:rsid w:val="009E5D88"/>
    <w:rsid w:val="009F0653"/>
    <w:rsid w:val="009F09C7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1F62"/>
    <w:rsid w:val="00A623DF"/>
    <w:rsid w:val="00A67B5E"/>
    <w:rsid w:val="00A72E16"/>
    <w:rsid w:val="00A76003"/>
    <w:rsid w:val="00A76D78"/>
    <w:rsid w:val="00A83140"/>
    <w:rsid w:val="00A843DA"/>
    <w:rsid w:val="00A84830"/>
    <w:rsid w:val="00A96197"/>
    <w:rsid w:val="00AA2334"/>
    <w:rsid w:val="00AA4DC4"/>
    <w:rsid w:val="00AA7608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334B"/>
    <w:rsid w:val="00B73398"/>
    <w:rsid w:val="00B74F9C"/>
    <w:rsid w:val="00B769E3"/>
    <w:rsid w:val="00B801E0"/>
    <w:rsid w:val="00B80489"/>
    <w:rsid w:val="00B83422"/>
    <w:rsid w:val="00B841C1"/>
    <w:rsid w:val="00B84616"/>
    <w:rsid w:val="00B8765A"/>
    <w:rsid w:val="00B955B3"/>
    <w:rsid w:val="00BA15F6"/>
    <w:rsid w:val="00BB0CAA"/>
    <w:rsid w:val="00BB11A8"/>
    <w:rsid w:val="00BB2026"/>
    <w:rsid w:val="00BB403D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444EA"/>
    <w:rsid w:val="00C46B08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A55"/>
    <w:rsid w:val="00D60EC2"/>
    <w:rsid w:val="00D61208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3047"/>
    <w:rsid w:val="00E23270"/>
    <w:rsid w:val="00E309FD"/>
    <w:rsid w:val="00E37BA7"/>
    <w:rsid w:val="00E403D4"/>
    <w:rsid w:val="00E40561"/>
    <w:rsid w:val="00E414F9"/>
    <w:rsid w:val="00E42676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4003"/>
    <w:rsid w:val="00EB0151"/>
    <w:rsid w:val="00EB2B49"/>
    <w:rsid w:val="00EB5B3E"/>
    <w:rsid w:val="00EB7ED2"/>
    <w:rsid w:val="00EC43C8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886"/>
    <w:rsid w:val="00F27587"/>
    <w:rsid w:val="00F307F9"/>
    <w:rsid w:val="00F3131F"/>
    <w:rsid w:val="00F32538"/>
    <w:rsid w:val="00F34A00"/>
    <w:rsid w:val="00F34D93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C7CED"/>
    <w:rsid w:val="00FD08A0"/>
    <w:rsid w:val="00FD1F63"/>
    <w:rsid w:val="00FD2E42"/>
    <w:rsid w:val="00FD4AA6"/>
    <w:rsid w:val="00FE2B9E"/>
    <w:rsid w:val="00FE6123"/>
    <w:rsid w:val="00FE6555"/>
    <w:rsid w:val="00FE6E03"/>
    <w:rsid w:val="00FF098A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D6F7C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ituoft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F4D6-7824-5C49-AD46-3F73294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23</cp:revision>
  <cp:lastPrinted>2011-12-16T08:54:00Z</cp:lastPrinted>
  <dcterms:created xsi:type="dcterms:W3CDTF">2017-06-15T08:32:00Z</dcterms:created>
  <dcterms:modified xsi:type="dcterms:W3CDTF">2018-08-14T13:56:00Z</dcterms:modified>
</cp:coreProperties>
</file>